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hint="eastAsia" w:ascii="宋体" w:hAnsi="宋体" w:cs="宋体"/>
          <w:b/>
          <w:bCs/>
          <w:sz w:val="32"/>
          <w:lang w:val="en-US" w:eastAsia="zh-CN"/>
        </w:rPr>
      </w:pPr>
      <w:r>
        <w:rPr>
          <w:rFonts w:hint="eastAsia" w:ascii="宋体" w:hAnsi="宋体" w:cs="宋体"/>
          <w:b/>
          <w:bCs/>
          <w:sz w:val="32"/>
          <w:lang w:val="en-US" w:eastAsia="zh-CN"/>
        </w:rPr>
        <w:t>2023年湛江市政务工作用图编制及更新项目</w:t>
      </w:r>
    </w:p>
    <w:p>
      <w:pPr>
        <w:spacing w:line="420" w:lineRule="exact"/>
        <w:jc w:val="center"/>
        <w:rPr>
          <w:rFonts w:hint="default" w:ascii="宋体" w:hAnsi="宋体" w:eastAsia="宋体" w:cs="宋体"/>
          <w:b/>
          <w:bCs/>
          <w:sz w:val="32"/>
          <w:lang w:val="en-US" w:eastAsia="zh-CN"/>
        </w:rPr>
      </w:pPr>
      <w:r>
        <w:rPr>
          <w:rFonts w:hint="eastAsia" w:ascii="宋体" w:hAnsi="宋体" w:cs="宋体"/>
          <w:b/>
          <w:bCs/>
          <w:sz w:val="32"/>
          <w:lang w:val="en-US" w:eastAsia="zh-CN"/>
        </w:rPr>
        <w:t>招标公告</w:t>
      </w:r>
    </w:p>
    <w:p>
      <w:pPr>
        <w:spacing w:line="420" w:lineRule="exact"/>
        <w:ind w:firstLine="480"/>
        <w:rPr>
          <w:rFonts w:hint="eastAsia" w:ascii="宋体" w:hAnsi="宋体" w:cs="宋体"/>
        </w:rPr>
      </w:pPr>
      <w:r>
        <w:rPr>
          <w:rFonts w:hint="eastAsia" w:ascii="宋体" w:hAnsi="宋体" w:cs="宋体"/>
        </w:rPr>
        <w:t>广州穗科建设管理有限公司受湛江市自然资源局委托，对2023年湛江市政务工作用图编制及更新项目进行公开招标，现邀请符合资格条件的投标人参加该项目的投标。</w:t>
      </w:r>
    </w:p>
    <w:p>
      <w:pPr>
        <w:pStyle w:val="5"/>
        <w:spacing w:line="420" w:lineRule="exact"/>
        <w:ind w:firstLine="480"/>
        <w:rPr>
          <w:rFonts w:hint="eastAsia" w:ascii="宋体" w:hAnsi="宋体" w:cs="宋体"/>
          <w:sz w:val="21"/>
          <w:szCs w:val="21"/>
        </w:rPr>
      </w:pPr>
      <w:r>
        <w:rPr>
          <w:rFonts w:hint="eastAsia" w:ascii="宋体" w:hAnsi="宋体" w:cs="宋体"/>
          <w:b/>
          <w:sz w:val="21"/>
          <w:szCs w:val="21"/>
        </w:rPr>
        <w:t>一、项目基本情况</w:t>
      </w:r>
    </w:p>
    <w:p>
      <w:pPr>
        <w:numPr>
          <w:ilvl w:val="0"/>
          <w:numId w:val="1"/>
        </w:numPr>
        <w:autoSpaceDE w:val="0"/>
        <w:autoSpaceDN w:val="0"/>
        <w:adjustRightInd w:val="0"/>
        <w:spacing w:line="420" w:lineRule="exact"/>
        <w:rPr>
          <w:rFonts w:hint="eastAsia" w:ascii="宋体" w:hAnsi="宋体" w:cs="宋体"/>
        </w:rPr>
      </w:pPr>
      <w:r>
        <w:rPr>
          <w:rFonts w:hint="eastAsia" w:ascii="宋体" w:hAnsi="宋体" w:cs="宋体"/>
        </w:rPr>
        <w:t>项目编号：GZSK-202306-012</w:t>
      </w:r>
    </w:p>
    <w:p>
      <w:pPr>
        <w:numPr>
          <w:ilvl w:val="0"/>
          <w:numId w:val="1"/>
        </w:numPr>
        <w:autoSpaceDE w:val="0"/>
        <w:autoSpaceDN w:val="0"/>
        <w:adjustRightInd w:val="0"/>
        <w:spacing w:line="420" w:lineRule="exact"/>
        <w:rPr>
          <w:rFonts w:hint="eastAsia" w:ascii="宋体" w:hAnsi="宋体" w:cs="宋体"/>
        </w:rPr>
      </w:pPr>
      <w:r>
        <w:rPr>
          <w:rFonts w:hint="eastAsia" w:ascii="宋体" w:hAnsi="宋体" w:cs="宋体"/>
          <w:kern w:val="0"/>
        </w:rPr>
        <w:t>项目名称：</w:t>
      </w:r>
      <w:r>
        <w:rPr>
          <w:rFonts w:hint="eastAsia" w:ascii="宋体" w:hAnsi="宋体" w:cs="宋体"/>
        </w:rPr>
        <w:t>2023年湛江市政务工作用图编制及更新项目</w:t>
      </w:r>
    </w:p>
    <w:p>
      <w:pPr>
        <w:numPr>
          <w:ilvl w:val="0"/>
          <w:numId w:val="1"/>
        </w:numPr>
        <w:autoSpaceDE w:val="0"/>
        <w:autoSpaceDN w:val="0"/>
        <w:adjustRightInd w:val="0"/>
        <w:spacing w:line="420" w:lineRule="exact"/>
        <w:rPr>
          <w:rFonts w:hint="eastAsia" w:ascii="宋体" w:hAnsi="宋体" w:cs="宋体"/>
          <w:kern w:val="0"/>
        </w:rPr>
      </w:pPr>
      <w:r>
        <w:rPr>
          <w:rFonts w:hint="eastAsia" w:ascii="宋体" w:hAnsi="宋体" w:cs="宋体"/>
          <w:kern w:val="0"/>
        </w:rPr>
        <w:t>项目预算金额（元）：</w:t>
      </w:r>
      <w:r>
        <w:rPr>
          <w:rFonts w:hint="eastAsia" w:ascii="宋体" w:hAnsi="宋体" w:cs="宋体"/>
        </w:rPr>
        <w:t>人民币898900.00元。</w:t>
      </w:r>
    </w:p>
    <w:p>
      <w:pPr>
        <w:numPr>
          <w:ilvl w:val="0"/>
          <w:numId w:val="1"/>
        </w:numPr>
        <w:autoSpaceDE w:val="0"/>
        <w:autoSpaceDN w:val="0"/>
        <w:adjustRightInd w:val="0"/>
        <w:spacing w:line="420" w:lineRule="exact"/>
        <w:rPr>
          <w:rFonts w:hint="eastAsia" w:ascii="宋体" w:hAnsi="宋体" w:cs="宋体"/>
          <w:kern w:val="0"/>
        </w:rPr>
      </w:pPr>
      <w:r>
        <w:rPr>
          <w:rFonts w:hint="eastAsia" w:ascii="宋体" w:hAnsi="宋体" w:cs="宋体"/>
          <w:kern w:val="0"/>
        </w:rPr>
        <w:t>数量：1项</w:t>
      </w:r>
    </w:p>
    <w:p>
      <w:pPr>
        <w:numPr>
          <w:ilvl w:val="0"/>
          <w:numId w:val="1"/>
        </w:numPr>
        <w:autoSpaceDE w:val="0"/>
        <w:autoSpaceDN w:val="0"/>
        <w:adjustRightInd w:val="0"/>
        <w:spacing w:line="420" w:lineRule="exact"/>
        <w:rPr>
          <w:rFonts w:hint="eastAsia" w:ascii="宋体" w:hAnsi="宋体" w:cs="宋体"/>
          <w:kern w:val="0"/>
        </w:rPr>
      </w:pPr>
      <w:r>
        <w:rPr>
          <w:rFonts w:hint="eastAsia" w:ascii="宋体" w:hAnsi="宋体" w:cs="宋体"/>
          <w:kern w:val="0"/>
        </w:rPr>
        <w:t>项目内容及需求：</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9"/>
        <w:gridCol w:w="2837"/>
        <w:gridCol w:w="2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3580" w:type="dxa"/>
            <w:noWrap w:val="0"/>
            <w:vAlign w:val="center"/>
          </w:tcPr>
          <w:p>
            <w:pPr>
              <w:jc w:val="center"/>
              <w:rPr>
                <w:rFonts w:hint="eastAsia"/>
                <w:sz w:val="10"/>
                <w:szCs w:val="10"/>
              </w:rPr>
            </w:pPr>
            <w:r>
              <w:rPr>
                <w:rFonts w:hint="eastAsia" w:ascii="宋体" w:hAnsi="宋体"/>
                <w:b/>
              </w:rPr>
              <w:t>招标内容</w:t>
            </w:r>
          </w:p>
        </w:tc>
        <w:tc>
          <w:tcPr>
            <w:tcW w:w="3195" w:type="dxa"/>
            <w:noWrap w:val="0"/>
            <w:vAlign w:val="center"/>
          </w:tcPr>
          <w:p>
            <w:pPr>
              <w:jc w:val="center"/>
              <w:rPr>
                <w:rFonts w:hint="eastAsia"/>
                <w:sz w:val="10"/>
                <w:szCs w:val="10"/>
              </w:rPr>
            </w:pPr>
            <w:r>
              <w:rPr>
                <w:rFonts w:hint="eastAsia" w:ascii="宋体" w:hAnsi="宋体"/>
                <w:b/>
              </w:rPr>
              <w:t>完成期</w:t>
            </w:r>
          </w:p>
        </w:tc>
        <w:tc>
          <w:tcPr>
            <w:tcW w:w="2745" w:type="dxa"/>
            <w:noWrap w:val="0"/>
            <w:vAlign w:val="center"/>
          </w:tcPr>
          <w:p>
            <w:pPr>
              <w:jc w:val="center"/>
              <w:rPr>
                <w:rFonts w:hint="eastAsia"/>
                <w:sz w:val="10"/>
                <w:szCs w:val="10"/>
              </w:rPr>
            </w:pPr>
            <w:r>
              <w:rPr>
                <w:rFonts w:ascii="宋体" w:hAnsi="宋体"/>
                <w:b/>
              </w:rPr>
              <w:t>最高招标限价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3580" w:type="dxa"/>
            <w:noWrap w:val="0"/>
            <w:vAlign w:val="center"/>
          </w:tcPr>
          <w:p>
            <w:pPr>
              <w:jc w:val="center"/>
              <w:rPr>
                <w:rFonts w:hint="eastAsia"/>
                <w:sz w:val="10"/>
                <w:szCs w:val="10"/>
              </w:rPr>
            </w:pPr>
            <w:r>
              <w:rPr>
                <w:rFonts w:hint="eastAsia" w:ascii="宋体" w:hAnsi="宋体"/>
              </w:rPr>
              <w:t>2023年湛江市政务工作用图编制及更新项目</w:t>
            </w:r>
          </w:p>
        </w:tc>
        <w:tc>
          <w:tcPr>
            <w:tcW w:w="3195" w:type="dxa"/>
            <w:noWrap w:val="0"/>
            <w:vAlign w:val="center"/>
          </w:tcPr>
          <w:p>
            <w:pPr>
              <w:pStyle w:val="4"/>
              <w:jc w:val="center"/>
              <w:rPr>
                <w:rFonts w:hint="eastAsia"/>
                <w:sz w:val="10"/>
                <w:szCs w:val="10"/>
              </w:rPr>
            </w:pPr>
            <w:r>
              <w:rPr>
                <w:rFonts w:hint="eastAsia" w:ascii="宋体" w:hAnsi="宋体"/>
              </w:rPr>
              <w:t>自合同签订生效之日起至合同所约定的全部义务履行完毕之日止</w:t>
            </w:r>
          </w:p>
        </w:tc>
        <w:tc>
          <w:tcPr>
            <w:tcW w:w="2745" w:type="dxa"/>
            <w:noWrap w:val="0"/>
            <w:vAlign w:val="center"/>
          </w:tcPr>
          <w:p>
            <w:pPr>
              <w:pStyle w:val="4"/>
              <w:jc w:val="center"/>
              <w:rPr>
                <w:rFonts w:hint="eastAsia"/>
                <w:sz w:val="10"/>
                <w:szCs w:val="10"/>
              </w:rPr>
            </w:pPr>
            <w:r>
              <w:rPr>
                <w:rFonts w:hint="eastAsia" w:ascii="宋体" w:hAnsi="宋体"/>
              </w:rPr>
              <w:t>人民币</w:t>
            </w:r>
            <w:r>
              <w:rPr>
                <w:rFonts w:hint="eastAsia" w:ascii="宋体" w:hAnsi="宋体"/>
                <w:u w:val="single"/>
              </w:rPr>
              <w:t>89.89</w:t>
            </w:r>
            <w:r>
              <w:rPr>
                <w:rFonts w:hint="eastAsia" w:ascii="宋体" w:hAnsi="宋体"/>
              </w:rPr>
              <w:t>万元</w:t>
            </w:r>
          </w:p>
        </w:tc>
      </w:tr>
    </w:tbl>
    <w:p>
      <w:pPr>
        <w:pStyle w:val="3"/>
        <w:spacing w:line="420" w:lineRule="exact"/>
        <w:jc w:val="left"/>
        <w:rPr>
          <w:rFonts w:hint="eastAsia" w:ascii="宋体" w:hAnsi="宋体" w:cs="宋体"/>
          <w:b/>
          <w:szCs w:val="21"/>
        </w:rPr>
      </w:pPr>
      <w:r>
        <w:rPr>
          <w:rFonts w:hint="eastAsia" w:ascii="宋体" w:hAnsi="宋体" w:cs="宋体"/>
          <w:b/>
          <w:szCs w:val="21"/>
        </w:rPr>
        <w:t>注:详细技术规范请参阅招标文件中的用户需求书。投标人必须对本项目的全部内容进行投标报价，如有缺漏或超过最高招标限价的，将导致投标无效。</w:t>
      </w:r>
    </w:p>
    <w:p>
      <w:pPr>
        <w:pStyle w:val="3"/>
        <w:spacing w:line="420" w:lineRule="exact"/>
        <w:jc w:val="left"/>
        <w:rPr>
          <w:rFonts w:hint="eastAsia" w:ascii="宋体" w:hAnsi="宋体" w:cs="宋体"/>
          <w:b/>
          <w:szCs w:val="21"/>
        </w:rPr>
      </w:pPr>
      <w:r>
        <w:rPr>
          <w:rFonts w:hint="eastAsia" w:ascii="宋体" w:hAnsi="宋体" w:cs="宋体"/>
          <w:b/>
          <w:szCs w:val="21"/>
        </w:rPr>
        <w:t>二、投标人资格要求</w:t>
      </w:r>
    </w:p>
    <w:p>
      <w:pPr>
        <w:autoSpaceDE w:val="0"/>
        <w:autoSpaceDN w:val="0"/>
        <w:adjustRightInd w:val="0"/>
        <w:spacing w:line="420" w:lineRule="exact"/>
        <w:rPr>
          <w:rFonts w:hint="eastAsia" w:ascii="宋体" w:hAnsi="宋体" w:cs="宋体"/>
          <w:kern w:val="0"/>
        </w:rPr>
      </w:pPr>
      <w:r>
        <w:rPr>
          <w:rFonts w:hint="eastAsia" w:ascii="宋体" w:hAnsi="宋体" w:cs="宋体"/>
          <w:kern w:val="0"/>
        </w:rPr>
        <w:t>1、投标人应具备《中华人民共和国政府采购法》第二十二条规定的条件，提供下列材料：</w:t>
      </w:r>
    </w:p>
    <w:p>
      <w:pPr>
        <w:autoSpaceDE w:val="0"/>
        <w:autoSpaceDN w:val="0"/>
        <w:adjustRightInd w:val="0"/>
        <w:spacing w:line="420" w:lineRule="exact"/>
        <w:rPr>
          <w:rFonts w:hint="eastAsia" w:ascii="宋体" w:hAnsi="宋体" w:cs="宋体"/>
          <w:kern w:val="0"/>
        </w:rPr>
      </w:pPr>
      <w:r>
        <w:rPr>
          <w:rFonts w:hint="eastAsia" w:ascii="宋体" w:hAnsi="宋体" w:cs="宋体"/>
          <w:kern w:val="0"/>
        </w:rPr>
        <w:t>1）具有独立承担民事责任的能力：在中华人民共和国境内注册的法人或其他组织，投标（响应）时提交有效的营业执照（或事业法人登记证等相关证明） 副本复印件。</w:t>
      </w:r>
    </w:p>
    <w:p>
      <w:pPr>
        <w:autoSpaceDE w:val="0"/>
        <w:autoSpaceDN w:val="0"/>
        <w:adjustRightInd w:val="0"/>
        <w:spacing w:line="420" w:lineRule="exact"/>
        <w:rPr>
          <w:rFonts w:hint="eastAsia" w:ascii="宋体" w:hAnsi="宋体" w:cs="宋体"/>
          <w:kern w:val="0"/>
        </w:rPr>
      </w:pPr>
      <w:r>
        <w:rPr>
          <w:rFonts w:hint="eastAsia" w:ascii="宋体" w:hAnsi="宋体" w:cs="宋体"/>
          <w:kern w:val="0"/>
        </w:rPr>
        <w:t>2）有依法缴纳税收和社会保障资金的良好记录：提供投标截止日前6个月内任意1个月依法缴纳税收和社会保障资金的相关材料。如依法免税或不需要缴纳社会保障资金的， 提供相应证明材料（如投标人已对接“ 粤省事”、“粤商通”、“粤信签”等系统且能通过系统查询到相关内容，则只需提供 已对接“粤省事”、“粤商通”、“粤信签”等系统且能通过系统查询到相关内容的承诺声明函)。</w:t>
      </w:r>
    </w:p>
    <w:p>
      <w:pPr>
        <w:autoSpaceDE w:val="0"/>
        <w:autoSpaceDN w:val="0"/>
        <w:adjustRightInd w:val="0"/>
        <w:spacing w:line="420" w:lineRule="exact"/>
        <w:rPr>
          <w:rFonts w:hint="eastAsia" w:ascii="宋体" w:hAnsi="宋体" w:cs="宋体"/>
          <w:kern w:val="0"/>
        </w:rPr>
      </w:pPr>
      <w:r>
        <w:rPr>
          <w:rFonts w:hint="eastAsia" w:ascii="宋体" w:hAnsi="宋体" w:cs="宋体"/>
          <w:kern w:val="0"/>
        </w:rPr>
        <w:t>3）具有良好的商业信誉和健全的财务会计制度：投标人必须具有良好的商业信誉和健全的财务会计制度（提供2021年度或2022年度经会计师事务所出具的审计报告复印件（新成立的公司可提供本年度任意1个月的财务状况报告复印件），或基本开户行银行出具的资信证明材料；如投标人已对接“粤省事”、“粤商通”、“粤信签”等系统 且能通过系统查询到相关内容，则只需提供已对接“粤省事”、“粤商通”、“粤信签” 等系统且能通过系统查询到相关内容的承诺声明函）。</w:t>
      </w:r>
    </w:p>
    <w:p>
      <w:pPr>
        <w:autoSpaceDE w:val="0"/>
        <w:autoSpaceDN w:val="0"/>
        <w:adjustRightInd w:val="0"/>
        <w:spacing w:line="420" w:lineRule="exact"/>
        <w:rPr>
          <w:rFonts w:hint="eastAsia" w:ascii="宋体" w:hAnsi="宋体" w:cs="宋体"/>
          <w:kern w:val="0"/>
        </w:rPr>
      </w:pPr>
      <w:r>
        <w:rPr>
          <w:rFonts w:hint="eastAsia" w:ascii="宋体" w:hAnsi="宋体" w:cs="宋体"/>
          <w:kern w:val="0"/>
        </w:rPr>
        <w:t>4）履行合同所必须的设备和专业技术能力：参考投标（响应）文件格式填报设备及专业技术能力情况。</w:t>
      </w:r>
    </w:p>
    <w:p>
      <w:pPr>
        <w:autoSpaceDE w:val="0"/>
        <w:autoSpaceDN w:val="0"/>
        <w:adjustRightInd w:val="0"/>
        <w:spacing w:line="420" w:lineRule="exact"/>
        <w:rPr>
          <w:rFonts w:hint="eastAsia" w:ascii="宋体" w:hAnsi="宋体" w:cs="宋体"/>
          <w:kern w:val="0"/>
        </w:rPr>
      </w:pPr>
      <w:r>
        <w:rPr>
          <w:rFonts w:hint="eastAsia" w:ascii="宋体" w:hAnsi="宋体" w:cs="宋体"/>
          <w:kern w:val="0"/>
        </w:rPr>
        <w:t>5）参加采购活动前3年内，在经营活动中没有重大违法记录：在经营活动中没有重大违法记录：参照投标（报价）函相关承诺格式内容。重大违法记录，是指投标人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pPr>
        <w:autoSpaceDE w:val="0"/>
        <w:autoSpaceDN w:val="0"/>
        <w:adjustRightInd w:val="0"/>
        <w:spacing w:line="420" w:lineRule="exact"/>
        <w:rPr>
          <w:rFonts w:hint="eastAsia" w:ascii="宋体" w:hAnsi="宋体" w:cs="宋体"/>
          <w:kern w:val="0"/>
        </w:rPr>
      </w:pPr>
      <w:r>
        <w:rPr>
          <w:rFonts w:hint="eastAsia" w:ascii="宋体" w:hAnsi="宋体" w:cs="宋体"/>
          <w:kern w:val="0"/>
        </w:rPr>
        <w:t>2、投标人未被列入“信用中国”网站(www.creditchina.gov.cn)“记录失信被执行人或重大税收违法案件当事人名单”记录名单； 不处于中国政府采购网(www.ccgp.gov.cn)“政府采购严重违法失信行为信息记录”中的禁止参加政府采购活动期间。 （以采购代理机构于投标（响应） 截止时间当天在“信用中国”网站（www.creditchina.gov.cn） 及中国政府采购网（http://www.ccgp.gov.cn/） 查询结果为准， 如相关失信记录已失效， 投标人需提供相关证明资料） 。</w:t>
      </w:r>
    </w:p>
    <w:p>
      <w:pPr>
        <w:autoSpaceDE w:val="0"/>
        <w:autoSpaceDN w:val="0"/>
        <w:adjustRightInd w:val="0"/>
        <w:spacing w:line="420" w:lineRule="exact"/>
        <w:rPr>
          <w:rFonts w:hint="eastAsia" w:ascii="宋体" w:hAnsi="宋体" w:cs="宋体"/>
          <w:kern w:val="0"/>
        </w:rPr>
      </w:pPr>
      <w:r>
        <w:rPr>
          <w:rFonts w:hint="eastAsia" w:ascii="宋体" w:hAnsi="宋体" w:cs="宋体"/>
          <w:kern w:val="0"/>
        </w:rPr>
        <w:t>3、单位负责人为同一人或者存在直接控股、 管理关系的不同投标人，不得同时参加本采购项目投标。为本项目提供整体设计、规范编制或者项目管理、监理、检测等服务的投标人，不得再参与本项目投标。投标（报价）函相关承诺要求内容。</w:t>
      </w:r>
    </w:p>
    <w:p>
      <w:pPr>
        <w:autoSpaceDE w:val="0"/>
        <w:autoSpaceDN w:val="0"/>
        <w:adjustRightInd w:val="0"/>
        <w:spacing w:line="420" w:lineRule="exact"/>
        <w:rPr>
          <w:rFonts w:hint="eastAsia" w:ascii="宋体" w:hAnsi="宋体" w:cs="宋体"/>
          <w:kern w:val="0"/>
        </w:rPr>
      </w:pPr>
      <w:r>
        <w:rPr>
          <w:rFonts w:hint="eastAsia" w:ascii="宋体" w:hAnsi="宋体" w:cs="宋体"/>
          <w:kern w:val="0"/>
        </w:rPr>
        <w:t>4、投标人具有测绘行政主管部门核发的有效期内测绘资质证书乙级以上（含乙级），且业务范围包含地图编制。（提供证书复印件）</w:t>
      </w:r>
    </w:p>
    <w:p>
      <w:pPr>
        <w:autoSpaceDE w:val="0"/>
        <w:autoSpaceDN w:val="0"/>
        <w:adjustRightInd w:val="0"/>
        <w:spacing w:line="420" w:lineRule="exact"/>
        <w:rPr>
          <w:rFonts w:hint="eastAsia" w:ascii="宋体" w:hAnsi="宋体" w:cs="宋体"/>
          <w:kern w:val="0"/>
        </w:rPr>
      </w:pPr>
      <w:r>
        <w:rPr>
          <w:rFonts w:hint="eastAsia" w:ascii="宋体" w:hAnsi="宋体" w:cs="宋体"/>
          <w:kern w:val="0"/>
        </w:rPr>
        <w:t>5、本项目不接受联合体投标。</w:t>
      </w:r>
    </w:p>
    <w:p>
      <w:pPr>
        <w:autoSpaceDE w:val="0"/>
        <w:autoSpaceDN w:val="0"/>
        <w:adjustRightInd w:val="0"/>
        <w:spacing w:line="420" w:lineRule="exact"/>
        <w:rPr>
          <w:rFonts w:hint="eastAsia" w:ascii="宋体" w:hAnsi="宋体" w:cs="宋体"/>
          <w:kern w:val="0"/>
        </w:rPr>
      </w:pPr>
      <w:r>
        <w:rPr>
          <w:rFonts w:hint="eastAsia" w:ascii="宋体" w:hAnsi="宋体" w:cs="宋体"/>
          <w:kern w:val="0"/>
        </w:rPr>
        <w:t>6、已登记报名并获取本项目招标文件。</w:t>
      </w:r>
    </w:p>
    <w:p>
      <w:pPr>
        <w:spacing w:line="420" w:lineRule="exact"/>
        <w:ind w:firstLine="422" w:firstLineChars="200"/>
        <w:rPr>
          <w:rFonts w:hint="eastAsia" w:ascii="宋体" w:hAnsi="宋体" w:cs="宋体"/>
          <w:b/>
        </w:rPr>
      </w:pPr>
      <w:r>
        <w:rPr>
          <w:rFonts w:hint="eastAsia" w:ascii="宋体" w:hAnsi="宋体" w:cs="宋体"/>
          <w:b/>
        </w:rPr>
        <w:t>三、报名及招标文件的获取</w:t>
      </w:r>
    </w:p>
    <w:p>
      <w:pPr>
        <w:spacing w:line="420" w:lineRule="exact"/>
        <w:ind w:firstLine="420" w:firstLineChars="200"/>
        <w:rPr>
          <w:rFonts w:hint="eastAsia" w:ascii="宋体" w:hAnsi="宋体" w:cs="宋体"/>
          <w:color w:val="auto"/>
          <w:highlight w:val="none"/>
        </w:rPr>
      </w:pPr>
      <w:r>
        <w:rPr>
          <w:rFonts w:hint="eastAsia" w:ascii="宋体" w:hAnsi="宋体" w:cs="宋体"/>
          <w:color w:val="auto"/>
          <w:highlight w:val="none"/>
        </w:rPr>
        <w:t>本项目</w:t>
      </w:r>
      <w:r>
        <w:rPr>
          <w:rFonts w:hint="eastAsia" w:ascii="宋体" w:hAnsi="宋体" w:eastAsia="宋体" w:cs="宋体"/>
          <w:color w:val="auto"/>
          <w:highlight w:val="none"/>
          <w:lang w:val="en-US" w:eastAsia="zh-CN"/>
        </w:rPr>
        <w:t>接收</w:t>
      </w:r>
      <w:r>
        <w:rPr>
          <w:rFonts w:hint="eastAsia" w:ascii="宋体" w:hAnsi="宋体" w:eastAsia="宋体" w:cs="宋体"/>
          <w:color w:val="auto"/>
          <w:highlight w:val="none"/>
        </w:rPr>
        <w:t>邮寄购买招标文件及现场购买</w:t>
      </w:r>
      <w:r>
        <w:rPr>
          <w:rFonts w:hint="eastAsia" w:ascii="宋体" w:hAnsi="宋体" w:cs="宋体"/>
          <w:color w:val="auto"/>
          <w:highlight w:val="none"/>
        </w:rPr>
        <w:t>招标文件，具体如下：</w:t>
      </w:r>
    </w:p>
    <w:p>
      <w:pPr>
        <w:spacing w:line="420" w:lineRule="exact"/>
        <w:ind w:firstLine="420" w:firstLineChars="200"/>
        <w:rPr>
          <w:rFonts w:hint="default" w:ascii="宋体" w:hAnsi="宋体" w:cs="宋体"/>
          <w:color w:val="auto"/>
          <w:highlight w:val="none"/>
          <w:lang w:val="en-US" w:eastAsia="zh-CN"/>
        </w:rPr>
      </w:pPr>
      <w:r>
        <w:rPr>
          <w:rFonts w:hint="eastAsia" w:ascii="宋体" w:hAnsi="宋体" w:cs="宋体"/>
          <w:color w:val="auto"/>
          <w:highlight w:val="none"/>
          <w:lang w:val="en-US" w:eastAsia="zh-CN"/>
        </w:rPr>
        <w:t>1、邮寄购买招标文件：</w:t>
      </w:r>
    </w:p>
    <w:p>
      <w:pPr>
        <w:spacing w:line="420" w:lineRule="exact"/>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凡有意参加投标者，请于</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2023</w:t>
      </w:r>
      <w:r>
        <w:rPr>
          <w:rFonts w:hint="eastAsia" w:ascii="宋体" w:hAnsi="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8</w:t>
      </w:r>
      <w:r>
        <w:rPr>
          <w:rFonts w:hint="eastAsia" w:ascii="宋体" w:hAnsi="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17</w:t>
      </w:r>
      <w:r>
        <w:rPr>
          <w:rFonts w:hint="eastAsia" w:ascii="宋体" w:hAnsi="宋体" w:cs="宋体"/>
          <w:color w:val="auto"/>
          <w:highlight w:val="none"/>
          <w:u w:val="single"/>
        </w:rPr>
        <w:t xml:space="preserve"> </w:t>
      </w:r>
      <w:r>
        <w:rPr>
          <w:rFonts w:hint="eastAsia" w:ascii="宋体" w:hAnsi="宋体" w:eastAsia="宋体" w:cs="宋体"/>
          <w:color w:val="auto"/>
          <w:highlight w:val="none"/>
        </w:rPr>
        <w:t>日至</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2023</w:t>
      </w:r>
      <w:r>
        <w:rPr>
          <w:rFonts w:hint="eastAsia" w:ascii="宋体" w:hAnsi="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8</w:t>
      </w:r>
      <w:r>
        <w:rPr>
          <w:rFonts w:hint="eastAsia" w:ascii="宋体" w:hAnsi="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23</w:t>
      </w:r>
      <w:r>
        <w:rPr>
          <w:rFonts w:hint="eastAsia" w:ascii="宋体" w:hAnsi="宋体" w:cs="宋体"/>
          <w:color w:val="auto"/>
          <w:highlight w:val="none"/>
          <w:u w:val="single"/>
        </w:rPr>
        <w:t xml:space="preserve"> </w:t>
      </w:r>
      <w:r>
        <w:rPr>
          <w:rFonts w:hint="eastAsia" w:ascii="宋体" w:hAnsi="宋体" w:eastAsia="宋体" w:cs="宋体"/>
          <w:color w:val="auto"/>
          <w:highlight w:val="none"/>
        </w:rPr>
        <w:t>日（法定节假日除外），每日上午09时</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0分至</w:t>
      </w:r>
      <w:r>
        <w:rPr>
          <w:rFonts w:hint="eastAsia" w:ascii="宋体" w:hAnsi="宋体" w:eastAsia="宋体" w:cs="宋体"/>
          <w:color w:val="auto"/>
          <w:highlight w:val="none"/>
          <w:lang w:val="en-US" w:eastAsia="zh-CN"/>
        </w:rPr>
        <w:t>12</w:t>
      </w:r>
      <w:r>
        <w:rPr>
          <w:rFonts w:hint="eastAsia" w:ascii="宋体" w:hAnsi="宋体" w:eastAsia="宋体" w:cs="宋体"/>
          <w:color w:val="auto"/>
          <w:highlight w:val="none"/>
        </w:rPr>
        <w:t>时</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0分，下午14时</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0分至1</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时</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0分（北京时间，下同），将以下资料的彩色盖章扫描件按以下顺序要求合成一个PDF文件发至招标代理机构电子邮箱（3266719645@qq.com）进行投标登记：</w:t>
      </w:r>
    </w:p>
    <w:p>
      <w:pPr>
        <w:spacing w:line="420" w:lineRule="exact"/>
        <w:ind w:firstLine="422" w:firstLineChars="200"/>
        <w:rPr>
          <w:rFonts w:hint="eastAsia" w:ascii="宋体" w:hAnsi="宋体" w:cs="宋体"/>
          <w:b/>
          <w:bCs/>
          <w:color w:val="auto"/>
          <w:kern w:val="0"/>
          <w:highlight w:val="none"/>
          <w:lang w:val="zh-CN"/>
        </w:rPr>
      </w:pPr>
      <w:r>
        <w:rPr>
          <w:rFonts w:hint="eastAsia" w:ascii="宋体" w:hAnsi="宋体" w:cs="宋体"/>
          <w:b/>
          <w:bCs/>
          <w:color w:val="auto"/>
          <w:kern w:val="0"/>
          <w:highlight w:val="none"/>
          <w:lang w:val="en-US" w:eastAsia="zh-CN"/>
        </w:rPr>
        <w:t>①</w:t>
      </w:r>
      <w:r>
        <w:rPr>
          <w:rFonts w:hint="eastAsia" w:ascii="宋体" w:hAnsi="宋体" w:cs="宋体"/>
          <w:b/>
          <w:bCs/>
          <w:color w:val="auto"/>
          <w:kern w:val="0"/>
          <w:highlight w:val="none"/>
          <w:lang w:val="zh-CN"/>
        </w:rPr>
        <w:t>有效企业法人营业执照（三证合一）复印件；</w:t>
      </w:r>
    </w:p>
    <w:p>
      <w:pPr>
        <w:spacing w:line="420" w:lineRule="exact"/>
        <w:ind w:firstLine="422" w:firstLineChars="200"/>
        <w:rPr>
          <w:rFonts w:hint="eastAsia" w:ascii="宋体" w:hAnsi="宋体" w:cs="宋体"/>
          <w:b/>
          <w:bCs/>
          <w:color w:val="auto"/>
          <w:kern w:val="0"/>
          <w:highlight w:val="none"/>
          <w:lang w:val="zh-CN"/>
        </w:rPr>
      </w:pPr>
      <w:r>
        <w:rPr>
          <w:rFonts w:hint="eastAsia" w:ascii="宋体" w:hAnsi="宋体" w:cs="宋体"/>
          <w:b/>
          <w:bCs/>
          <w:color w:val="auto"/>
          <w:kern w:val="0"/>
          <w:highlight w:val="none"/>
          <w:lang w:val="en-US" w:eastAsia="zh-CN"/>
        </w:rPr>
        <w:t>②</w:t>
      </w:r>
      <w:r>
        <w:rPr>
          <w:rFonts w:hint="eastAsia" w:ascii="宋体" w:hAnsi="宋体" w:cs="宋体"/>
          <w:b/>
          <w:bCs/>
          <w:color w:val="auto"/>
          <w:kern w:val="0"/>
          <w:highlight w:val="none"/>
          <w:lang w:val="zh-CN"/>
        </w:rPr>
        <w:t>法定代表人证明书原件、法人身份证复印件；</w:t>
      </w:r>
    </w:p>
    <w:p>
      <w:pPr>
        <w:spacing w:line="420" w:lineRule="exact"/>
        <w:ind w:firstLine="422" w:firstLineChars="200"/>
        <w:rPr>
          <w:rFonts w:hint="eastAsia" w:ascii="宋体" w:hAnsi="宋体" w:cs="宋体"/>
          <w:b/>
          <w:bCs/>
          <w:color w:val="auto"/>
          <w:kern w:val="0"/>
          <w:highlight w:val="none"/>
          <w:lang w:val="zh-CN"/>
        </w:rPr>
      </w:pPr>
      <w:r>
        <w:rPr>
          <w:rFonts w:hint="eastAsia" w:ascii="宋体" w:hAnsi="宋体" w:cs="宋体"/>
          <w:b/>
          <w:bCs/>
          <w:color w:val="auto"/>
          <w:kern w:val="0"/>
          <w:highlight w:val="none"/>
          <w:lang w:val="en-US" w:eastAsia="zh-CN"/>
        </w:rPr>
        <w:t>③</w:t>
      </w:r>
      <w:r>
        <w:rPr>
          <w:rFonts w:hint="eastAsia" w:ascii="宋体" w:hAnsi="宋体" w:cs="宋体"/>
          <w:b/>
          <w:bCs/>
          <w:color w:val="auto"/>
          <w:kern w:val="0"/>
          <w:highlight w:val="none"/>
          <w:lang w:val="zh-CN"/>
        </w:rPr>
        <w:t>法人代表授权委托书原件及委托人身份证复印件（法人亲自</w:t>
      </w:r>
      <w:r>
        <w:rPr>
          <w:rFonts w:hint="eastAsia" w:ascii="宋体" w:hAnsi="宋体" w:cs="宋体"/>
          <w:b/>
          <w:bCs/>
          <w:color w:val="auto"/>
          <w:kern w:val="0"/>
          <w:highlight w:val="none"/>
          <w:lang w:val="en-US" w:eastAsia="zh-CN"/>
        </w:rPr>
        <w:t>登记</w:t>
      </w:r>
      <w:r>
        <w:rPr>
          <w:rFonts w:hint="eastAsia" w:ascii="宋体" w:hAnsi="宋体" w:cs="宋体"/>
          <w:b/>
          <w:bCs/>
          <w:color w:val="auto"/>
          <w:kern w:val="0"/>
          <w:highlight w:val="none"/>
          <w:lang w:val="zh-CN"/>
        </w:rPr>
        <w:t>的不需要）；</w:t>
      </w:r>
    </w:p>
    <w:p>
      <w:pPr>
        <w:spacing w:line="420" w:lineRule="exact"/>
        <w:ind w:firstLine="422" w:firstLineChars="200"/>
        <w:rPr>
          <w:rFonts w:hint="eastAsia" w:ascii="宋体" w:hAnsi="宋体" w:eastAsia="宋体" w:cs="宋体"/>
          <w:b/>
          <w:bCs/>
          <w:color w:val="auto"/>
          <w:kern w:val="0"/>
          <w:highlight w:val="none"/>
          <w:lang w:val="en-US" w:eastAsia="zh-CN"/>
        </w:rPr>
      </w:pPr>
      <w:r>
        <w:rPr>
          <w:rFonts w:hint="eastAsia" w:ascii="宋体" w:hAnsi="宋体" w:cs="宋体"/>
          <w:b/>
          <w:bCs/>
          <w:color w:val="auto"/>
          <w:kern w:val="0"/>
          <w:highlight w:val="none"/>
          <w:lang w:val="en-US" w:eastAsia="zh-CN"/>
        </w:rPr>
        <w:t>④</w:t>
      </w:r>
      <w:r>
        <w:rPr>
          <w:rFonts w:hint="eastAsia" w:ascii="宋体" w:hAnsi="宋体" w:eastAsia="宋体" w:cs="宋体"/>
          <w:b/>
          <w:bCs/>
          <w:color w:val="auto"/>
          <w:kern w:val="0"/>
          <w:highlight w:val="none"/>
          <w:lang w:val="zh-CN"/>
        </w:rPr>
        <w:t>《招标文件发放登记表》（格式见附件</w:t>
      </w:r>
      <w:r>
        <w:rPr>
          <w:rFonts w:hint="eastAsia" w:ascii="宋体" w:hAnsi="宋体" w:eastAsia="宋体" w:cs="宋体"/>
          <w:b/>
          <w:bCs/>
          <w:color w:val="auto"/>
          <w:kern w:val="0"/>
          <w:highlight w:val="none"/>
          <w:lang w:val="en-US" w:eastAsia="zh-CN"/>
        </w:rPr>
        <w:t>1</w:t>
      </w:r>
      <w:r>
        <w:rPr>
          <w:rFonts w:hint="eastAsia" w:ascii="宋体" w:hAnsi="宋体" w:eastAsia="宋体" w:cs="宋体"/>
          <w:b/>
          <w:bCs/>
          <w:color w:val="auto"/>
          <w:kern w:val="0"/>
          <w:highlight w:val="none"/>
          <w:lang w:val="zh-CN"/>
        </w:rPr>
        <w:t>）</w:t>
      </w:r>
    </w:p>
    <w:p>
      <w:pPr>
        <w:spacing w:line="420" w:lineRule="exact"/>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注：投标人完成上述操作后需及时电话联系招标代理机构，招标代理机构将满足上述要求的投标人的信息</w:t>
      </w:r>
      <w:r>
        <w:rPr>
          <w:rFonts w:hint="eastAsia" w:ascii="宋体" w:hAnsi="宋体" w:eastAsia="宋体" w:cs="宋体"/>
          <w:color w:val="auto"/>
          <w:highlight w:val="none"/>
          <w:lang w:val="en-US" w:eastAsia="zh-CN"/>
        </w:rPr>
        <w:t>进行登记</w:t>
      </w:r>
      <w:r>
        <w:rPr>
          <w:rFonts w:hint="eastAsia" w:ascii="宋体" w:hAnsi="宋体" w:eastAsia="宋体" w:cs="宋体"/>
          <w:color w:val="auto"/>
          <w:highlight w:val="none"/>
        </w:rPr>
        <w:t>，因投标人未及时联络联系人确认，导致登记未成功的，由投标人自行负责。</w:t>
      </w:r>
    </w:p>
    <w:p>
      <w:pPr>
        <w:spacing w:line="420" w:lineRule="exact"/>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招标文件每套售价</w:t>
      </w:r>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0元，售后不退。投标人在完成登记手续后并将上述费用从投标人基本账户汇至招标代理单位后，招标代理机构将招标文件发送至投标人在《招标文件发放登记表》中登记的电子邮箱。</w:t>
      </w:r>
    </w:p>
    <w:p>
      <w:pPr>
        <w:spacing w:line="420" w:lineRule="exact"/>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登记成功后应在本项目规定的登记时间内向招标代理机构缴纳资料费，未按时进行投标登记和缴纳资料费的投标人不得参加本项目投标。</w:t>
      </w:r>
    </w:p>
    <w:p>
      <w:pPr>
        <w:spacing w:line="420" w:lineRule="exact"/>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注：招标代理单位账户名：广州穗科建设管理有限公司湛江分公司；开户行：广东南粤银行总行营业部；账户号：100001230900001363。（汇款时需备注单位名称及项目名称的投标登记资料费）。</w:t>
      </w:r>
    </w:p>
    <w:p>
      <w:pPr>
        <w:spacing w:line="420" w:lineRule="exact"/>
        <w:ind w:firstLine="420" w:firstLineChars="200"/>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2、现场购买招标文件：</w:t>
      </w:r>
    </w:p>
    <w:p>
      <w:pPr>
        <w:spacing w:line="420" w:lineRule="exact"/>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凡有意参加投标者，请于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2023</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8</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17</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日至</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2023</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8</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23</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日（法定节假日除外），每日上午09时</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0分至</w:t>
      </w:r>
      <w:r>
        <w:rPr>
          <w:rFonts w:hint="eastAsia" w:ascii="宋体" w:hAnsi="宋体" w:eastAsia="宋体" w:cs="宋体"/>
          <w:color w:val="auto"/>
          <w:highlight w:val="none"/>
          <w:lang w:val="en-US" w:eastAsia="zh-CN"/>
        </w:rPr>
        <w:t>12</w:t>
      </w:r>
      <w:r>
        <w:rPr>
          <w:rFonts w:hint="eastAsia" w:ascii="宋体" w:hAnsi="宋体" w:eastAsia="宋体" w:cs="宋体"/>
          <w:color w:val="auto"/>
          <w:highlight w:val="none"/>
        </w:rPr>
        <w:t>时</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0分，下午14时</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0分至1</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时</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0分（北京时间，下同）到广州穗科建设管理有限公司（详细地址：湛江经济技术开发区海滨大道北6号荣盛中央广场12号楼709房）</w:t>
      </w:r>
      <w:r>
        <w:rPr>
          <w:rFonts w:hint="eastAsia" w:ascii="宋体" w:hAnsi="宋体" w:eastAsia="宋体" w:cs="宋体"/>
          <w:color w:val="auto"/>
          <w:highlight w:val="none"/>
          <w:lang w:val="en-US" w:eastAsia="zh-CN"/>
        </w:rPr>
        <w:t>持</w:t>
      </w:r>
      <w:r>
        <w:rPr>
          <w:rFonts w:hint="eastAsia" w:ascii="宋体" w:hAnsi="宋体" w:cs="宋体"/>
          <w:b/>
          <w:bCs/>
          <w:color w:val="auto"/>
          <w:kern w:val="0"/>
          <w:highlight w:val="none"/>
          <w:lang w:val="zh-CN"/>
        </w:rPr>
        <w:t>有效企业法人营业执照（三证合一）复印件、法定代表人证明书原件、法人身份证复印件、法人代表授权委托书原件及委托人身份证复印件（法人亲自到场的不需要）</w:t>
      </w:r>
      <w:r>
        <w:rPr>
          <w:rFonts w:hint="eastAsia" w:ascii="宋体" w:hAnsi="宋体" w:cs="宋体"/>
          <w:b w:val="0"/>
          <w:bCs w:val="0"/>
          <w:color w:val="auto"/>
          <w:kern w:val="0"/>
          <w:highlight w:val="none"/>
          <w:lang w:val="en-US" w:eastAsia="zh-CN"/>
        </w:rPr>
        <w:t>进行投标登记和</w:t>
      </w:r>
      <w:r>
        <w:rPr>
          <w:rFonts w:hint="eastAsia" w:ascii="宋体" w:hAnsi="宋体" w:eastAsia="宋体" w:cs="宋体"/>
          <w:color w:val="auto"/>
          <w:highlight w:val="none"/>
        </w:rPr>
        <w:t>购买招标文件，招标文件每套售价300元（人民币），售后不退。</w:t>
      </w:r>
    </w:p>
    <w:p>
      <w:pPr>
        <w:pStyle w:val="5"/>
        <w:spacing w:line="420" w:lineRule="exact"/>
        <w:ind w:firstLine="480"/>
        <w:rPr>
          <w:rFonts w:hint="eastAsia" w:ascii="宋体" w:hAnsi="宋体" w:cs="宋体"/>
          <w:sz w:val="21"/>
          <w:szCs w:val="21"/>
        </w:rPr>
      </w:pPr>
      <w:r>
        <w:rPr>
          <w:rFonts w:hint="eastAsia" w:ascii="宋体" w:hAnsi="宋体" w:cs="宋体"/>
          <w:sz w:val="21"/>
          <w:szCs w:val="21"/>
        </w:rPr>
        <w:t>四、本项目对投标人的资格审查采用资格后审，潜在投标人报名时采购代理机构不对报名资料作任何审查，由潜在投标人根据项目要求自行判断是否符合本项目投标资格，其资格是否符合最终经本项目相关评审程序的审核结论为准。</w:t>
      </w:r>
    </w:p>
    <w:p>
      <w:pPr>
        <w:spacing w:line="420" w:lineRule="exact"/>
        <w:ind w:firstLine="420" w:firstLineChars="200"/>
        <w:rPr>
          <w:rFonts w:hint="eastAsia" w:ascii="宋体" w:hAnsi="宋体" w:cs="宋体"/>
        </w:rPr>
      </w:pPr>
      <w:r>
        <w:rPr>
          <w:rFonts w:hint="eastAsia" w:ascii="宋体" w:hAnsi="宋体" w:cs="宋体"/>
        </w:rPr>
        <w:t>五、提交纸质投标文件截止时间：</w:t>
      </w:r>
      <w:r>
        <w:rPr>
          <w:rFonts w:hint="eastAsia" w:ascii="宋体" w:hAnsi="宋体" w:cs="宋体"/>
          <w:u w:val="single"/>
        </w:rPr>
        <w:t xml:space="preserve"> </w:t>
      </w:r>
      <w:r>
        <w:rPr>
          <w:rFonts w:hint="eastAsia" w:ascii="宋体" w:hAnsi="宋体" w:cs="宋体"/>
          <w:u w:val="single"/>
          <w:lang w:val="en-US" w:eastAsia="zh-CN"/>
        </w:rPr>
        <w:t>2023</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u w:val="single"/>
          <w:lang w:val="en-US" w:eastAsia="zh-CN"/>
        </w:rPr>
        <w:t>9</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u w:val="single"/>
          <w:lang w:val="en-US" w:eastAsia="zh-CN"/>
        </w:rPr>
        <w:t>6</w:t>
      </w:r>
      <w:r>
        <w:rPr>
          <w:rFonts w:hint="eastAsia" w:ascii="宋体" w:hAnsi="宋体" w:cs="宋体"/>
          <w:u w:val="single"/>
        </w:rPr>
        <w:t xml:space="preserve"> </w:t>
      </w:r>
      <w:r>
        <w:rPr>
          <w:rFonts w:hint="eastAsia" w:ascii="宋体" w:hAnsi="宋体" w:cs="宋体"/>
        </w:rPr>
        <w:t>日上午</w:t>
      </w:r>
      <w:r>
        <w:rPr>
          <w:rFonts w:hint="eastAsia" w:ascii="宋体" w:hAnsi="宋体" w:cs="宋体"/>
          <w:u w:val="single"/>
        </w:rPr>
        <w:t xml:space="preserve"> </w:t>
      </w:r>
      <w:r>
        <w:rPr>
          <w:rFonts w:hint="eastAsia" w:ascii="宋体" w:hAnsi="宋体" w:cs="宋体"/>
          <w:u w:val="single"/>
          <w:lang w:val="en-US" w:eastAsia="zh-CN"/>
        </w:rPr>
        <w:t>9</w:t>
      </w:r>
      <w:r>
        <w:rPr>
          <w:rFonts w:hint="eastAsia" w:ascii="宋体" w:hAnsi="宋体" w:cs="宋体"/>
          <w:u w:val="single"/>
        </w:rPr>
        <w:t xml:space="preserve"> </w:t>
      </w:r>
      <w:r>
        <w:rPr>
          <w:rFonts w:hint="eastAsia" w:ascii="宋体" w:hAnsi="宋体" w:cs="宋体"/>
        </w:rPr>
        <w:t>时</w:t>
      </w:r>
      <w:r>
        <w:rPr>
          <w:rFonts w:hint="eastAsia" w:ascii="宋体" w:hAnsi="宋体" w:cs="宋体"/>
          <w:u w:val="single"/>
        </w:rPr>
        <w:t xml:space="preserve"> </w:t>
      </w:r>
      <w:r>
        <w:rPr>
          <w:rFonts w:hint="eastAsia" w:ascii="宋体" w:hAnsi="宋体" w:cs="宋体"/>
          <w:u w:val="single"/>
          <w:lang w:val="en-US" w:eastAsia="zh-CN"/>
        </w:rPr>
        <w:t>30</w:t>
      </w:r>
      <w:r>
        <w:rPr>
          <w:rFonts w:hint="eastAsia" w:ascii="宋体" w:hAnsi="宋体" w:cs="宋体"/>
          <w:u w:val="single"/>
        </w:rPr>
        <w:t xml:space="preserve"> </w:t>
      </w:r>
      <w:r>
        <w:rPr>
          <w:rFonts w:hint="eastAsia" w:ascii="宋体" w:hAnsi="宋体" w:cs="宋体"/>
        </w:rPr>
        <w:t>分（北京时间）。</w:t>
      </w:r>
    </w:p>
    <w:p>
      <w:pPr>
        <w:numPr>
          <w:ilvl w:val="0"/>
          <w:numId w:val="2"/>
        </w:numPr>
        <w:spacing w:line="420" w:lineRule="exact"/>
        <w:ind w:firstLine="420" w:firstLineChars="200"/>
        <w:rPr>
          <w:rFonts w:hint="eastAsia" w:ascii="宋体" w:hAnsi="宋体" w:cs="宋体"/>
        </w:rPr>
      </w:pPr>
      <w:r>
        <w:rPr>
          <w:rFonts w:hint="eastAsia" w:ascii="宋体" w:hAnsi="宋体" w:cs="宋体"/>
        </w:rPr>
        <w:t>提交投标文件地点：湛江经济技术开发区海滨大道北6号荣盛中央广场12号楼709房开标室。</w:t>
      </w:r>
    </w:p>
    <w:p>
      <w:pPr>
        <w:pStyle w:val="5"/>
        <w:spacing w:line="420" w:lineRule="exact"/>
        <w:rPr>
          <w:rFonts w:hint="eastAsia" w:ascii="宋体" w:hAnsi="宋体" w:cs="宋体"/>
          <w:sz w:val="21"/>
          <w:szCs w:val="21"/>
        </w:rPr>
      </w:pPr>
      <w:r>
        <w:rPr>
          <w:rFonts w:hint="eastAsia" w:ascii="宋体" w:hAnsi="宋体" w:cs="宋体"/>
          <w:sz w:val="21"/>
          <w:szCs w:val="21"/>
        </w:rPr>
        <w:t xml:space="preserve">    七、开标时间：</w:t>
      </w:r>
      <w:r>
        <w:rPr>
          <w:rFonts w:hint="eastAsia" w:ascii="宋体" w:hAnsi="宋体" w:cs="宋体"/>
          <w:u w:val="single"/>
        </w:rPr>
        <w:t xml:space="preserve"> </w:t>
      </w:r>
      <w:r>
        <w:rPr>
          <w:rFonts w:hint="eastAsia" w:ascii="宋体" w:hAnsi="宋体" w:cs="宋体"/>
          <w:u w:val="single"/>
          <w:lang w:val="en-US" w:eastAsia="zh-CN"/>
        </w:rPr>
        <w:t>2023</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u w:val="single"/>
          <w:lang w:val="en-US" w:eastAsia="zh-CN"/>
        </w:rPr>
        <w:t>9</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u w:val="single"/>
          <w:lang w:val="en-US" w:eastAsia="zh-CN"/>
        </w:rPr>
        <w:t>6</w:t>
      </w:r>
      <w:r>
        <w:rPr>
          <w:rFonts w:hint="eastAsia" w:ascii="宋体" w:hAnsi="宋体" w:cs="宋体"/>
          <w:u w:val="single"/>
        </w:rPr>
        <w:t xml:space="preserve"> </w:t>
      </w:r>
      <w:r>
        <w:rPr>
          <w:rFonts w:hint="eastAsia" w:ascii="宋体" w:hAnsi="宋体" w:cs="宋体"/>
        </w:rPr>
        <w:t>日</w:t>
      </w:r>
      <w:r>
        <w:rPr>
          <w:rFonts w:hint="eastAsia" w:ascii="宋体" w:hAnsi="宋体" w:cs="宋体"/>
          <w:sz w:val="21"/>
          <w:szCs w:val="21"/>
        </w:rPr>
        <w:t>上午</w:t>
      </w:r>
      <w:r>
        <w:rPr>
          <w:rFonts w:hint="eastAsia" w:ascii="宋体" w:hAnsi="宋体" w:cs="宋体"/>
          <w:u w:val="single"/>
        </w:rPr>
        <w:t xml:space="preserve"> </w:t>
      </w:r>
      <w:r>
        <w:rPr>
          <w:rFonts w:hint="eastAsia" w:ascii="宋体" w:hAnsi="宋体" w:cs="宋体"/>
          <w:u w:val="single"/>
          <w:lang w:val="en-US" w:eastAsia="zh-CN"/>
        </w:rPr>
        <w:t>9</w:t>
      </w:r>
      <w:r>
        <w:rPr>
          <w:rFonts w:hint="eastAsia" w:ascii="宋体" w:hAnsi="宋体" w:cs="宋体"/>
          <w:u w:val="single"/>
        </w:rPr>
        <w:t xml:space="preserve"> </w:t>
      </w:r>
      <w:r>
        <w:rPr>
          <w:rFonts w:hint="eastAsia" w:ascii="宋体" w:hAnsi="宋体" w:cs="宋体"/>
          <w:sz w:val="21"/>
          <w:szCs w:val="21"/>
        </w:rPr>
        <w:t>时</w:t>
      </w:r>
      <w:r>
        <w:rPr>
          <w:rFonts w:hint="eastAsia" w:ascii="宋体" w:hAnsi="宋体" w:cs="宋体"/>
          <w:u w:val="single"/>
        </w:rPr>
        <w:t xml:space="preserve"> </w:t>
      </w:r>
      <w:r>
        <w:rPr>
          <w:rFonts w:hint="eastAsia" w:ascii="宋体" w:hAnsi="宋体" w:cs="宋体"/>
          <w:u w:val="single"/>
          <w:lang w:val="en-US" w:eastAsia="zh-CN"/>
        </w:rPr>
        <w:t>30</w:t>
      </w:r>
      <w:r>
        <w:rPr>
          <w:rFonts w:hint="eastAsia" w:ascii="宋体" w:hAnsi="宋体" w:cs="宋体"/>
          <w:u w:val="single"/>
        </w:rPr>
        <w:t xml:space="preserve"> </w:t>
      </w:r>
      <w:r>
        <w:rPr>
          <w:rFonts w:hint="eastAsia" w:ascii="宋体" w:hAnsi="宋体" w:cs="宋体"/>
          <w:sz w:val="21"/>
          <w:szCs w:val="21"/>
        </w:rPr>
        <w:t>分（北京时间）</w:t>
      </w:r>
    </w:p>
    <w:p>
      <w:pPr>
        <w:spacing w:line="420" w:lineRule="exact"/>
        <w:rPr>
          <w:rFonts w:hint="eastAsia" w:ascii="宋体" w:hAnsi="宋体" w:cs="宋体"/>
        </w:rPr>
      </w:pPr>
      <w:r>
        <w:rPr>
          <w:rFonts w:hint="eastAsia" w:ascii="宋体" w:hAnsi="宋体" w:cs="宋体"/>
        </w:rPr>
        <w:t xml:space="preserve">    八、开标地点：湛江经济技术开发区海滨大道北6号荣盛中央广场12号楼709房开标室。</w:t>
      </w:r>
    </w:p>
    <w:p>
      <w:pPr>
        <w:spacing w:line="420" w:lineRule="exact"/>
        <w:ind w:firstLine="420" w:firstLineChars="200"/>
        <w:rPr>
          <w:rFonts w:hint="eastAsia" w:ascii="宋体" w:hAnsi="宋体" w:cs="宋体"/>
        </w:rPr>
      </w:pPr>
      <w:r>
        <w:rPr>
          <w:rFonts w:hint="eastAsia" w:ascii="宋体" w:hAnsi="宋体" w:cs="宋体"/>
        </w:rPr>
        <w:t>九、有关本项目的补充(更正)通知和招标结果查询请注意浏览广州穗科建设管理有限公司官网：www.gzsuike.com、中国政府采购网：www.ccgp.gov.cn。相关公告在法定媒体上公布之日即视为有效送达， 不再另行通知。</w:t>
      </w:r>
    </w:p>
    <w:p>
      <w:pPr>
        <w:spacing w:line="420" w:lineRule="exact"/>
        <w:ind w:firstLine="420" w:firstLineChars="200"/>
        <w:rPr>
          <w:rFonts w:hint="eastAsia" w:ascii="宋体" w:hAnsi="宋体" w:cs="宋体"/>
        </w:rPr>
      </w:pPr>
      <w:r>
        <w:rPr>
          <w:rFonts w:hint="eastAsia" w:ascii="宋体" w:hAnsi="宋体" w:cs="宋体"/>
        </w:rPr>
        <w:t>十、本项目不举行答疑会，投标人对项目需求具体详情及存有疑问可向采购人了解。</w:t>
      </w:r>
    </w:p>
    <w:p>
      <w:pPr>
        <w:tabs>
          <w:tab w:val="left" w:pos="567"/>
          <w:tab w:val="left" w:pos="993"/>
        </w:tabs>
        <w:autoSpaceDE w:val="0"/>
        <w:autoSpaceDN w:val="0"/>
        <w:adjustRightInd w:val="0"/>
        <w:spacing w:line="420" w:lineRule="exact"/>
        <w:ind w:firstLine="420" w:firstLineChars="200"/>
        <w:rPr>
          <w:rFonts w:hint="eastAsia" w:ascii="宋体" w:hAnsi="宋体" w:cs="宋体"/>
          <w:kern w:val="0"/>
        </w:rPr>
      </w:pPr>
      <w:r>
        <w:rPr>
          <w:rFonts w:hint="eastAsia" w:ascii="宋体" w:hAnsi="宋体" w:cs="宋体"/>
          <w:kern w:val="0"/>
        </w:rPr>
        <w:t xml:space="preserve">十一、联系方式：  </w:t>
      </w:r>
    </w:p>
    <w:p>
      <w:pPr>
        <w:widowControl/>
        <w:adjustRightInd w:val="0"/>
        <w:snapToGrid w:val="0"/>
        <w:spacing w:line="420" w:lineRule="exact"/>
        <w:jc w:val="left"/>
        <w:rPr>
          <w:rFonts w:hint="eastAsia" w:ascii="宋体" w:hAnsi="宋体" w:cs="宋体"/>
          <w:kern w:val="0"/>
          <w:u w:val="single"/>
        </w:rPr>
      </w:pPr>
      <w:r>
        <w:rPr>
          <w:rFonts w:hint="eastAsia" w:ascii="宋体" w:hAnsi="宋体" w:cs="宋体"/>
          <w:kern w:val="0"/>
        </w:rPr>
        <w:t>（一）采购人：</w:t>
      </w:r>
      <w:r>
        <w:rPr>
          <w:rFonts w:hint="eastAsia" w:ascii="宋体" w:hAnsi="宋体" w:cs="宋体"/>
          <w:kern w:val="0"/>
          <w:u w:val="single"/>
        </w:rPr>
        <w:t>湛江市自然资源局</w:t>
      </w:r>
    </w:p>
    <w:p>
      <w:pPr>
        <w:widowControl/>
        <w:adjustRightInd w:val="0"/>
        <w:snapToGrid w:val="0"/>
        <w:spacing w:line="420" w:lineRule="exact"/>
        <w:ind w:firstLine="630" w:firstLineChars="300"/>
        <w:jc w:val="left"/>
        <w:rPr>
          <w:rFonts w:ascii="宋体" w:hAnsi="宋体" w:cs="宋体"/>
          <w:kern w:val="0"/>
          <w:u w:val="single"/>
        </w:rPr>
      </w:pPr>
      <w:r>
        <w:rPr>
          <w:rFonts w:hint="eastAsia" w:ascii="宋体" w:hAnsi="宋体" w:cs="宋体"/>
          <w:kern w:val="0"/>
        </w:rPr>
        <w:t>地址：</w:t>
      </w:r>
      <w:r>
        <w:rPr>
          <w:rFonts w:hint="eastAsia" w:ascii="宋体" w:hAnsi="宋体" w:cs="宋体"/>
          <w:kern w:val="0"/>
          <w:u w:val="single"/>
        </w:rPr>
        <w:t>湛江市赤坎区军民路29号</w:t>
      </w:r>
    </w:p>
    <w:p>
      <w:pPr>
        <w:widowControl/>
        <w:adjustRightInd w:val="0"/>
        <w:snapToGrid w:val="0"/>
        <w:spacing w:line="420" w:lineRule="exact"/>
        <w:ind w:firstLine="630" w:firstLineChars="300"/>
        <w:jc w:val="left"/>
        <w:rPr>
          <w:rFonts w:hint="eastAsia" w:ascii="宋体" w:hAnsi="宋体" w:cs="宋体"/>
          <w:kern w:val="0"/>
        </w:rPr>
      </w:pPr>
      <w:r>
        <w:rPr>
          <w:rFonts w:hint="eastAsia" w:ascii="宋体" w:hAnsi="宋体" w:cs="宋体"/>
          <w:kern w:val="0"/>
        </w:rPr>
        <w:t>联系人：周娟</w:t>
      </w:r>
    </w:p>
    <w:p>
      <w:pPr>
        <w:adjustRightInd w:val="0"/>
        <w:snapToGrid w:val="0"/>
        <w:spacing w:line="420" w:lineRule="exact"/>
        <w:ind w:firstLine="630" w:firstLineChars="300"/>
        <w:rPr>
          <w:rFonts w:ascii="宋体" w:hAnsi="宋体" w:cs="宋体"/>
          <w:kern w:val="0"/>
          <w:u w:val="single"/>
        </w:rPr>
      </w:pPr>
      <w:r>
        <w:rPr>
          <w:rFonts w:hint="eastAsia" w:ascii="宋体" w:hAnsi="宋体" w:cs="宋体"/>
          <w:kern w:val="0"/>
        </w:rPr>
        <w:t>联系电话：0759-3377373</w:t>
      </w:r>
    </w:p>
    <w:p>
      <w:pPr>
        <w:widowControl/>
        <w:adjustRightInd w:val="0"/>
        <w:snapToGrid w:val="0"/>
        <w:spacing w:line="420" w:lineRule="exact"/>
        <w:jc w:val="left"/>
        <w:rPr>
          <w:rFonts w:hint="eastAsia" w:ascii="宋体" w:hAnsi="宋体" w:cs="宋体"/>
          <w:kern w:val="0"/>
          <w:u w:val="single"/>
        </w:rPr>
      </w:pPr>
      <w:r>
        <w:rPr>
          <w:rFonts w:hint="eastAsia" w:ascii="宋体" w:hAnsi="宋体" w:cs="宋体"/>
          <w:kern w:val="0"/>
        </w:rPr>
        <w:t>（二）采购代理机构：</w:t>
      </w:r>
      <w:r>
        <w:rPr>
          <w:rFonts w:hint="eastAsia" w:ascii="宋体" w:hAnsi="宋体" w:cs="宋体"/>
          <w:kern w:val="0"/>
          <w:u w:val="single"/>
        </w:rPr>
        <w:t>广州穗科建设管理有限公司</w:t>
      </w:r>
    </w:p>
    <w:p>
      <w:pPr>
        <w:widowControl/>
        <w:adjustRightInd w:val="0"/>
        <w:snapToGrid w:val="0"/>
        <w:spacing w:line="420" w:lineRule="exact"/>
        <w:ind w:firstLine="315" w:firstLineChars="150"/>
        <w:jc w:val="left"/>
        <w:rPr>
          <w:rFonts w:hint="eastAsia" w:ascii="宋体" w:hAnsi="宋体" w:cs="宋体"/>
          <w:kern w:val="0"/>
          <w:u w:val="single"/>
        </w:rPr>
      </w:pPr>
      <w:r>
        <w:rPr>
          <w:rFonts w:hint="eastAsia" w:ascii="宋体" w:hAnsi="宋体" w:cs="宋体"/>
          <w:kern w:val="0"/>
        </w:rPr>
        <w:t>  地址：</w:t>
      </w:r>
      <w:r>
        <w:rPr>
          <w:rFonts w:hint="eastAsia" w:ascii="宋体" w:hAnsi="宋体" w:cs="宋体"/>
          <w:u w:val="single"/>
        </w:rPr>
        <w:t>湛江经济技术开发区海滨大道北6号荣盛中央广场12号楼709房</w:t>
      </w:r>
    </w:p>
    <w:p>
      <w:pPr>
        <w:widowControl/>
        <w:adjustRightInd w:val="0"/>
        <w:snapToGrid w:val="0"/>
        <w:spacing w:line="420" w:lineRule="exact"/>
        <w:ind w:firstLine="630" w:firstLineChars="300"/>
        <w:jc w:val="left"/>
        <w:rPr>
          <w:rFonts w:hint="eastAsia" w:ascii="宋体" w:hAnsi="宋体" w:cs="宋体"/>
          <w:kern w:val="0"/>
          <w:u w:val="single"/>
        </w:rPr>
      </w:pPr>
      <w:r>
        <w:rPr>
          <w:rFonts w:hint="eastAsia" w:ascii="宋体" w:hAnsi="宋体" w:cs="宋体"/>
          <w:kern w:val="0"/>
        </w:rPr>
        <w:t>联系人：</w:t>
      </w:r>
      <w:r>
        <w:rPr>
          <w:rFonts w:hint="eastAsia" w:ascii="宋体" w:hAnsi="宋体" w:cs="宋体"/>
          <w:kern w:val="0"/>
          <w:u w:val="single"/>
        </w:rPr>
        <w:t>　陈小姐　　</w:t>
      </w:r>
    </w:p>
    <w:p>
      <w:pPr>
        <w:widowControl/>
        <w:adjustRightInd w:val="0"/>
        <w:snapToGrid w:val="0"/>
        <w:spacing w:line="420" w:lineRule="exact"/>
        <w:ind w:firstLine="630" w:firstLineChars="300"/>
        <w:jc w:val="left"/>
        <w:rPr>
          <w:rFonts w:hint="eastAsia" w:ascii="宋体" w:hAnsi="宋体" w:cs="宋体"/>
          <w:kern w:val="0"/>
        </w:rPr>
      </w:pPr>
      <w:r>
        <w:rPr>
          <w:rFonts w:hint="eastAsia" w:ascii="宋体" w:hAnsi="宋体" w:cs="宋体"/>
          <w:kern w:val="0"/>
        </w:rPr>
        <w:t>联系电话：</w:t>
      </w:r>
      <w:r>
        <w:rPr>
          <w:rFonts w:hint="eastAsia" w:ascii="宋体" w:hAnsi="宋体" w:cs="宋体"/>
          <w:u w:val="single"/>
        </w:rPr>
        <w:t>0759-3480399</w:t>
      </w:r>
      <w:r>
        <w:rPr>
          <w:rFonts w:hint="eastAsia" w:ascii="宋体" w:hAnsi="宋体" w:cs="宋体"/>
          <w:kern w:val="0"/>
        </w:rPr>
        <w:t xml:space="preserve"> </w:t>
      </w:r>
    </w:p>
    <w:p>
      <w:pPr>
        <w:widowControl/>
        <w:adjustRightInd w:val="0"/>
        <w:snapToGrid w:val="0"/>
        <w:spacing w:line="420" w:lineRule="exact"/>
        <w:ind w:firstLine="630" w:firstLineChars="300"/>
        <w:jc w:val="left"/>
        <w:rPr>
          <w:rFonts w:hint="eastAsia" w:ascii="宋体" w:hAnsi="宋体" w:cs="宋体"/>
          <w:kern w:val="0"/>
        </w:rPr>
      </w:pPr>
      <w:r>
        <w:rPr>
          <w:rFonts w:hint="eastAsia" w:ascii="宋体" w:hAnsi="宋体" w:cs="宋体"/>
          <w:kern w:val="0"/>
        </w:rPr>
        <w:t xml:space="preserve">邮   编： </w:t>
      </w:r>
      <w:r>
        <w:rPr>
          <w:rFonts w:hint="eastAsia" w:ascii="宋体" w:hAnsi="宋体" w:cs="宋体"/>
          <w:kern w:val="0"/>
          <w:u w:val="single"/>
        </w:rPr>
        <w:t>524000</w:t>
      </w:r>
      <w:r>
        <w:rPr>
          <w:rFonts w:hint="eastAsia" w:ascii="宋体" w:hAnsi="宋体" w:cs="宋体"/>
          <w:kern w:val="0"/>
        </w:rPr>
        <w:t xml:space="preserve">　 </w:t>
      </w:r>
    </w:p>
    <w:p>
      <w:pPr>
        <w:widowControl/>
        <w:numPr>
          <w:ilvl w:val="0"/>
          <w:numId w:val="3"/>
        </w:numPr>
        <w:adjustRightInd w:val="0"/>
        <w:snapToGrid w:val="0"/>
        <w:spacing w:line="420" w:lineRule="exact"/>
        <w:jc w:val="left"/>
        <w:rPr>
          <w:rFonts w:hint="eastAsia" w:ascii="宋体" w:hAnsi="宋体" w:cs="宋体"/>
          <w:kern w:val="0"/>
          <w:u w:val="single"/>
        </w:rPr>
      </w:pPr>
      <w:r>
        <w:rPr>
          <w:rFonts w:hint="eastAsia" w:ascii="宋体" w:hAnsi="宋体" w:cs="宋体"/>
          <w:kern w:val="0"/>
        </w:rPr>
        <w:t>项目联系人：</w:t>
      </w:r>
      <w:r>
        <w:rPr>
          <w:rFonts w:hint="eastAsia" w:ascii="宋体" w:hAnsi="宋体" w:cs="宋体"/>
          <w:kern w:val="0"/>
          <w:u w:val="single"/>
        </w:rPr>
        <w:t>陈小姐　</w:t>
      </w:r>
      <w:r>
        <w:rPr>
          <w:rFonts w:hint="eastAsia" w:ascii="宋体" w:hAnsi="宋体" w:cs="宋体"/>
          <w:kern w:val="0"/>
        </w:rPr>
        <w:t xml:space="preserve"> 联系电话：</w:t>
      </w:r>
      <w:r>
        <w:rPr>
          <w:rFonts w:hint="eastAsia" w:ascii="宋体" w:hAnsi="宋体" w:cs="宋体"/>
          <w:u w:val="single"/>
        </w:rPr>
        <w:t>15360724441</w:t>
      </w:r>
      <w:r>
        <w:rPr>
          <w:rFonts w:hint="eastAsia" w:ascii="宋体" w:hAnsi="宋体" w:cs="宋体"/>
          <w:kern w:val="0"/>
        </w:rPr>
        <w:t xml:space="preserve">  </w:t>
      </w:r>
      <w:r>
        <w:rPr>
          <w:rFonts w:hint="eastAsia" w:ascii="宋体" w:hAnsi="宋体" w:cs="宋体"/>
          <w:b/>
          <w:bCs/>
          <w:kern w:val="0"/>
        </w:rPr>
        <w:t> </w:t>
      </w:r>
    </w:p>
    <w:p>
      <w:pPr>
        <w:widowControl/>
        <w:adjustRightInd w:val="0"/>
        <w:snapToGrid w:val="0"/>
        <w:spacing w:line="420" w:lineRule="exact"/>
        <w:ind w:left="5670" w:leftChars="2700" w:firstLine="0" w:firstLineChars="0"/>
        <w:jc w:val="left"/>
        <w:rPr>
          <w:rFonts w:hint="eastAsia" w:ascii="宋体" w:hAnsi="宋体" w:cs="宋体"/>
          <w:kern w:val="0"/>
          <w:u w:val="single"/>
        </w:rPr>
      </w:pPr>
    </w:p>
    <w:p>
      <w:pPr>
        <w:widowControl/>
        <w:adjustRightInd w:val="0"/>
        <w:snapToGrid w:val="0"/>
        <w:spacing w:line="420" w:lineRule="exact"/>
        <w:ind w:left="5670" w:leftChars="2700" w:firstLine="0" w:firstLineChars="0"/>
        <w:jc w:val="left"/>
        <w:rPr>
          <w:rFonts w:hint="eastAsia" w:ascii="宋体" w:hAnsi="宋体" w:cs="宋体"/>
          <w:kern w:val="0"/>
          <w:u w:val="single"/>
        </w:rPr>
      </w:pPr>
      <w:r>
        <w:rPr>
          <w:rFonts w:hint="eastAsia" w:ascii="宋体" w:hAnsi="宋体" w:cs="宋体"/>
          <w:kern w:val="0"/>
          <w:u w:val="single"/>
        </w:rPr>
        <w:br w:type="textWrapping"/>
      </w:r>
      <w:r>
        <w:rPr>
          <w:rFonts w:hint="eastAsia" w:ascii="宋体" w:hAnsi="宋体" w:cs="宋体"/>
          <w:kern w:val="0"/>
          <w:u w:val="single"/>
        </w:rPr>
        <w:t>广州穗科建设管理有限公司</w:t>
      </w:r>
    </w:p>
    <w:p>
      <w:pPr>
        <w:widowControl/>
        <w:adjustRightInd w:val="0"/>
        <w:snapToGrid w:val="0"/>
        <w:spacing w:line="420" w:lineRule="exact"/>
        <w:ind w:firstLine="3920"/>
        <w:jc w:val="left"/>
        <w:rPr>
          <w:rFonts w:hint="eastAsia" w:ascii="宋体" w:hAnsi="宋体" w:cs="宋体"/>
          <w:kern w:val="0"/>
        </w:rPr>
      </w:pPr>
      <w:r>
        <w:rPr>
          <w:rFonts w:hint="eastAsia" w:ascii="宋体" w:hAnsi="宋体" w:cs="宋体"/>
          <w:kern w:val="0"/>
          <w:lang w:val="en-US" w:eastAsia="zh-CN"/>
        </w:rPr>
        <w:t xml:space="preserve">                      </w:t>
      </w:r>
      <w:r>
        <w:rPr>
          <w:rFonts w:hint="eastAsia" w:ascii="宋体" w:hAnsi="宋体" w:cs="宋体"/>
          <w:kern w:val="0"/>
        </w:rPr>
        <w:t xml:space="preserve">  </w:t>
      </w:r>
      <w:r>
        <w:rPr>
          <w:rFonts w:hint="eastAsia" w:ascii="宋体" w:hAnsi="宋体" w:cs="宋体"/>
          <w:kern w:val="0"/>
          <w:u w:val="single"/>
          <w:lang w:val="en-US" w:eastAsia="zh-CN"/>
        </w:rPr>
        <w:t>2023</w:t>
      </w:r>
      <w:r>
        <w:rPr>
          <w:rFonts w:hint="eastAsia" w:ascii="宋体" w:hAnsi="宋体" w:cs="宋体"/>
          <w:kern w:val="0"/>
          <w:u w:val="single"/>
        </w:rPr>
        <w:t>年</w:t>
      </w:r>
      <w:r>
        <w:rPr>
          <w:rFonts w:hint="eastAsia" w:ascii="宋体" w:hAnsi="宋体" w:cs="宋体"/>
          <w:kern w:val="0"/>
          <w:u w:val="single"/>
          <w:lang w:val="en-US" w:eastAsia="zh-CN"/>
        </w:rPr>
        <w:t>08</w:t>
      </w:r>
      <w:r>
        <w:rPr>
          <w:rFonts w:hint="eastAsia" w:ascii="宋体" w:hAnsi="宋体" w:cs="宋体"/>
          <w:kern w:val="0"/>
          <w:u w:val="single"/>
        </w:rPr>
        <w:t>月</w:t>
      </w:r>
      <w:r>
        <w:rPr>
          <w:rFonts w:hint="eastAsia" w:ascii="宋体" w:hAnsi="宋体" w:cs="宋体"/>
          <w:kern w:val="0"/>
          <w:u w:val="single"/>
          <w:lang w:val="en-US" w:eastAsia="zh-CN"/>
        </w:rPr>
        <w:t>16</w:t>
      </w:r>
      <w:r>
        <w:rPr>
          <w:rFonts w:hint="eastAsia" w:ascii="宋体" w:hAnsi="宋体" w:cs="宋体"/>
          <w:kern w:val="0"/>
          <w:u w:val="single"/>
        </w:rPr>
        <w:t>日</w:t>
      </w:r>
    </w:p>
    <w:p>
      <w:pPr>
        <w:rPr>
          <w:rFonts w:hint="eastAsia" w:ascii="宋体" w:hAnsi="宋体" w:cs="宋体"/>
          <w:kern w:val="0"/>
          <w:u w:val="single"/>
        </w:rPr>
      </w:pPr>
      <w:r>
        <w:rPr>
          <w:rFonts w:hint="eastAsia" w:ascii="宋体" w:hAnsi="宋体" w:cs="宋体"/>
          <w:kern w:val="0"/>
          <w:u w:val="single"/>
        </w:rPr>
        <w:br w:type="page"/>
      </w:r>
    </w:p>
    <w:tbl>
      <w:tblPr>
        <w:tblStyle w:val="7"/>
        <w:tblW w:w="8996" w:type="dxa"/>
        <w:jc w:val="center"/>
        <w:tblLayout w:type="fixed"/>
        <w:tblCellMar>
          <w:top w:w="0" w:type="dxa"/>
          <w:left w:w="0" w:type="dxa"/>
          <w:bottom w:w="0" w:type="dxa"/>
          <w:right w:w="0" w:type="dxa"/>
        </w:tblCellMar>
      </w:tblPr>
      <w:tblGrid>
        <w:gridCol w:w="3232"/>
        <w:gridCol w:w="3541"/>
        <w:gridCol w:w="2223"/>
      </w:tblGrid>
      <w:tr>
        <w:tblPrEx>
          <w:tblCellMar>
            <w:top w:w="0" w:type="dxa"/>
            <w:left w:w="0" w:type="dxa"/>
            <w:bottom w:w="0" w:type="dxa"/>
            <w:right w:w="0" w:type="dxa"/>
          </w:tblCellMar>
        </w:tblPrEx>
        <w:trPr>
          <w:trHeight w:val="496" w:hRule="atLeast"/>
          <w:jc w:val="center"/>
        </w:trPr>
        <w:tc>
          <w:tcPr>
            <w:tcW w:w="8996" w:type="dxa"/>
            <w:gridSpan w:val="3"/>
            <w:tcBorders>
              <w:top w:val="nil"/>
              <w:left w:val="nil"/>
              <w:bottom w:val="nil"/>
              <w:right w:val="nil"/>
            </w:tcBorders>
            <w:noWrap/>
            <w:tcMar>
              <w:top w:w="15" w:type="dxa"/>
              <w:left w:w="15" w:type="dxa"/>
              <w:right w:w="15" w:type="dxa"/>
            </w:tcMar>
            <w:vAlign w:val="center"/>
          </w:tcPr>
          <w:p>
            <w:pPr>
              <w:spacing w:line="420" w:lineRule="exact"/>
              <w:textAlignment w:val="auto"/>
              <w:rPr>
                <w:rFonts w:hint="eastAsia" w:ascii="宋体" w:hAnsi="宋体" w:eastAsia="宋体" w:cs="宋体"/>
                <w:b/>
                <w:kern w:val="0"/>
                <w:sz w:val="40"/>
                <w:szCs w:val="40"/>
                <w:lang w:bidi="ar"/>
              </w:rPr>
            </w:pPr>
            <w:r>
              <w:rPr>
                <w:rFonts w:hint="eastAsia" w:ascii="宋体" w:hAnsi="宋体" w:cs="宋体"/>
              </w:rPr>
              <w:br w:type="page"/>
            </w:r>
            <w:r>
              <w:rPr>
                <w:rFonts w:hint="eastAsia" w:ascii="宋体" w:hAnsi="宋体" w:eastAsia="宋体" w:cs="宋体"/>
                <w:b/>
                <w:kern w:val="0"/>
                <w:sz w:val="22"/>
                <w:lang w:bidi="ar"/>
              </w:rPr>
              <w:t>附件</w:t>
            </w:r>
            <w:r>
              <w:rPr>
                <w:rFonts w:hint="eastAsia" w:ascii="宋体" w:hAnsi="宋体" w:eastAsia="宋体" w:cs="宋体"/>
                <w:b/>
                <w:kern w:val="0"/>
                <w:sz w:val="22"/>
                <w:lang w:val="en-US" w:eastAsia="zh-CN" w:bidi="ar"/>
              </w:rPr>
              <w:t>1</w:t>
            </w:r>
            <w:r>
              <w:rPr>
                <w:rFonts w:hint="eastAsia" w:ascii="宋体" w:hAnsi="宋体" w:eastAsia="宋体" w:cs="宋体"/>
                <w:b/>
                <w:kern w:val="0"/>
                <w:sz w:val="22"/>
                <w:lang w:bidi="ar"/>
              </w:rPr>
              <w:t>.</w:t>
            </w:r>
          </w:p>
        </w:tc>
      </w:tr>
      <w:tr>
        <w:tblPrEx>
          <w:tblCellMar>
            <w:top w:w="0" w:type="dxa"/>
            <w:left w:w="0" w:type="dxa"/>
            <w:bottom w:w="0" w:type="dxa"/>
            <w:right w:w="0" w:type="dxa"/>
          </w:tblCellMar>
        </w:tblPrEx>
        <w:trPr>
          <w:trHeight w:val="681" w:hRule="atLeast"/>
          <w:jc w:val="center"/>
        </w:trPr>
        <w:tc>
          <w:tcPr>
            <w:tcW w:w="8996" w:type="dxa"/>
            <w:gridSpan w:val="3"/>
            <w:tcBorders>
              <w:top w:val="nil"/>
              <w:left w:val="nil"/>
              <w:bottom w:val="nil"/>
              <w:right w:val="nil"/>
            </w:tcBorders>
            <w:noWrap/>
            <w:tcMar>
              <w:top w:w="15" w:type="dxa"/>
              <w:left w:w="15" w:type="dxa"/>
              <w:right w:w="15" w:type="dxa"/>
            </w:tcMar>
            <w:vAlign w:val="center"/>
          </w:tcPr>
          <w:p>
            <w:pPr>
              <w:jc w:val="center"/>
              <w:textAlignment w:val="center"/>
              <w:rPr>
                <w:rFonts w:hint="eastAsia" w:ascii="宋体" w:hAnsi="宋体" w:eastAsia="宋体" w:cs="宋体"/>
                <w:b/>
                <w:sz w:val="40"/>
                <w:szCs w:val="40"/>
              </w:rPr>
            </w:pPr>
            <w:r>
              <w:rPr>
                <w:rFonts w:hint="eastAsia" w:ascii="宋体" w:hAnsi="宋体" w:eastAsia="宋体" w:cs="宋体"/>
                <w:b/>
                <w:kern w:val="0"/>
                <w:sz w:val="40"/>
                <w:szCs w:val="40"/>
                <w:lang w:bidi="ar"/>
              </w:rPr>
              <w:t>招标文件发放登记表</w:t>
            </w:r>
          </w:p>
        </w:tc>
      </w:tr>
      <w:tr>
        <w:tblPrEx>
          <w:tblCellMar>
            <w:top w:w="0" w:type="dxa"/>
            <w:left w:w="0" w:type="dxa"/>
            <w:bottom w:w="0" w:type="dxa"/>
            <w:right w:w="0" w:type="dxa"/>
          </w:tblCellMar>
        </w:tblPrEx>
        <w:trPr>
          <w:trHeight w:val="540" w:hRule="atLeast"/>
          <w:jc w:val="center"/>
        </w:trPr>
        <w:tc>
          <w:tcPr>
            <w:tcW w:w="8996" w:type="dxa"/>
            <w:gridSpan w:val="3"/>
            <w:tcBorders>
              <w:top w:val="nil"/>
              <w:left w:val="nil"/>
              <w:bottom w:val="nil"/>
              <w:right w:val="nil"/>
            </w:tcBorders>
            <w:noWrap w:val="0"/>
            <w:tcMar>
              <w:top w:w="15" w:type="dxa"/>
              <w:left w:w="15" w:type="dxa"/>
              <w:right w:w="15" w:type="dxa"/>
            </w:tcMar>
            <w:vAlign w:val="center"/>
          </w:tcPr>
          <w:p>
            <w:pPr>
              <w:jc w:val="left"/>
              <w:textAlignment w:val="center"/>
              <w:rPr>
                <w:rFonts w:hint="eastAsia" w:ascii="宋体" w:hAnsi="宋体" w:eastAsia="宋体" w:cs="宋体"/>
                <w:sz w:val="24"/>
              </w:rPr>
            </w:pPr>
            <w:r>
              <w:rPr>
                <w:rFonts w:hint="eastAsia" w:ascii="宋体" w:hAnsi="宋体" w:eastAsia="宋体" w:cs="宋体"/>
                <w:kern w:val="0"/>
                <w:sz w:val="24"/>
                <w:lang w:bidi="ar"/>
              </w:rPr>
              <w:t xml:space="preserve">招标项目名称： </w:t>
            </w:r>
          </w:p>
        </w:tc>
      </w:tr>
      <w:tr>
        <w:tblPrEx>
          <w:tblCellMar>
            <w:top w:w="0" w:type="dxa"/>
            <w:left w:w="0" w:type="dxa"/>
            <w:bottom w:w="0" w:type="dxa"/>
            <w:right w:w="0" w:type="dxa"/>
          </w:tblCellMar>
        </w:tblPrEx>
        <w:trPr>
          <w:trHeight w:val="540" w:hRule="atLeast"/>
          <w:jc w:val="center"/>
        </w:trPr>
        <w:tc>
          <w:tcPr>
            <w:tcW w:w="8996" w:type="dxa"/>
            <w:gridSpan w:val="3"/>
            <w:tcBorders>
              <w:top w:val="nil"/>
              <w:left w:val="nil"/>
              <w:bottom w:val="nil"/>
              <w:right w:val="nil"/>
            </w:tcBorders>
            <w:noWrap/>
            <w:tcMar>
              <w:top w:w="15" w:type="dxa"/>
              <w:left w:w="15" w:type="dxa"/>
              <w:right w:w="15" w:type="dxa"/>
            </w:tcMar>
            <w:vAlign w:val="center"/>
          </w:tcPr>
          <w:p>
            <w:pPr>
              <w:jc w:val="left"/>
              <w:textAlignment w:val="center"/>
              <w:rPr>
                <w:rFonts w:hint="eastAsia" w:ascii="宋体" w:hAnsi="宋体" w:eastAsia="宋体" w:cs="宋体"/>
                <w:sz w:val="24"/>
              </w:rPr>
            </w:pPr>
            <w:r>
              <w:rPr>
                <w:rFonts w:hint="eastAsia" w:ascii="宋体" w:hAnsi="宋体" w:eastAsia="宋体" w:cs="宋体"/>
                <w:kern w:val="0"/>
                <w:sz w:val="24"/>
                <w:lang w:bidi="ar"/>
              </w:rPr>
              <w:t xml:space="preserve">招标项目编号： </w:t>
            </w:r>
          </w:p>
        </w:tc>
      </w:tr>
      <w:tr>
        <w:tblPrEx>
          <w:tblCellMar>
            <w:top w:w="0" w:type="dxa"/>
            <w:left w:w="0" w:type="dxa"/>
            <w:bottom w:w="0" w:type="dxa"/>
            <w:right w:w="0" w:type="dxa"/>
          </w:tblCellMar>
        </w:tblPrEx>
        <w:trPr>
          <w:trHeight w:val="540" w:hRule="atLeast"/>
          <w:jc w:val="center"/>
        </w:trPr>
        <w:tc>
          <w:tcPr>
            <w:tcW w:w="6773" w:type="dxa"/>
            <w:gridSpan w:val="2"/>
            <w:tcBorders>
              <w:top w:val="nil"/>
              <w:left w:val="nil"/>
              <w:bottom w:val="single" w:color="000000" w:sz="8" w:space="0"/>
              <w:right w:val="nil"/>
            </w:tcBorders>
            <w:noWrap/>
            <w:tcMar>
              <w:top w:w="15" w:type="dxa"/>
              <w:left w:w="15" w:type="dxa"/>
              <w:right w:w="15" w:type="dxa"/>
            </w:tcMar>
            <w:vAlign w:val="center"/>
          </w:tcPr>
          <w:p>
            <w:pPr>
              <w:rPr>
                <w:rFonts w:hint="eastAsia" w:ascii="宋体" w:hAnsi="宋体" w:eastAsia="宋体" w:cs="宋体"/>
                <w:sz w:val="24"/>
              </w:rPr>
            </w:pPr>
            <w:r>
              <w:rPr>
                <w:rFonts w:hint="eastAsia" w:ascii="宋体" w:hAnsi="宋体" w:eastAsia="宋体" w:cs="宋体"/>
                <w:kern w:val="0"/>
                <w:sz w:val="24"/>
                <w:lang w:bidi="ar"/>
              </w:rPr>
              <w:t>投标登记时间：</w:t>
            </w:r>
            <w:r>
              <w:rPr>
                <w:rFonts w:hint="eastAsia" w:ascii="宋体" w:hAnsi="宋体" w:eastAsia="宋体" w:cs="宋体"/>
                <w:kern w:val="0"/>
                <w:sz w:val="24"/>
                <w:u w:val="single"/>
                <w:lang w:val="en-US" w:eastAsia="zh-CN" w:bidi="ar"/>
              </w:rPr>
              <w:t xml:space="preserve">   </w:t>
            </w:r>
            <w:r>
              <w:rPr>
                <w:rFonts w:hint="eastAsia" w:ascii="宋体" w:hAnsi="宋体" w:eastAsia="宋体" w:cs="宋体"/>
                <w:kern w:val="0"/>
                <w:sz w:val="24"/>
                <w:lang w:bidi="ar"/>
              </w:rPr>
              <w:t>年</w:t>
            </w:r>
            <w:r>
              <w:rPr>
                <w:rStyle w:val="10"/>
                <w:rFonts w:hint="eastAsia" w:ascii="宋体" w:hAnsi="宋体" w:eastAsia="宋体" w:cs="宋体"/>
                <w:color w:val="auto"/>
                <w:u w:val="single"/>
                <w:lang w:bidi="ar"/>
              </w:rPr>
              <w:t xml:space="preserve">  </w:t>
            </w:r>
            <w:r>
              <w:rPr>
                <w:rStyle w:val="10"/>
                <w:rFonts w:hint="eastAsia" w:ascii="宋体" w:hAnsi="宋体" w:eastAsia="宋体" w:cs="宋体"/>
                <w:color w:val="auto"/>
                <w:u w:val="single"/>
                <w:lang w:val="en-US" w:eastAsia="zh-CN" w:bidi="ar"/>
              </w:rPr>
              <w:t xml:space="preserve"> </w:t>
            </w:r>
            <w:r>
              <w:rPr>
                <w:rStyle w:val="10"/>
                <w:rFonts w:hint="eastAsia" w:ascii="宋体" w:hAnsi="宋体" w:eastAsia="宋体" w:cs="宋体"/>
                <w:color w:val="auto"/>
                <w:lang w:bidi="ar"/>
              </w:rPr>
              <w:t>月</w:t>
            </w:r>
            <w:r>
              <w:rPr>
                <w:rStyle w:val="10"/>
                <w:rFonts w:hint="eastAsia" w:ascii="宋体" w:hAnsi="宋体" w:eastAsia="宋体" w:cs="宋体"/>
                <w:color w:val="auto"/>
                <w:u w:val="single"/>
                <w:lang w:bidi="ar"/>
              </w:rPr>
              <w:t xml:space="preserve">  </w:t>
            </w:r>
            <w:r>
              <w:rPr>
                <w:rStyle w:val="10"/>
                <w:rFonts w:hint="eastAsia" w:ascii="宋体" w:hAnsi="宋体" w:eastAsia="宋体" w:cs="宋体"/>
                <w:color w:val="auto"/>
                <w:u w:val="single"/>
                <w:lang w:val="en-US" w:eastAsia="zh-CN" w:bidi="ar"/>
              </w:rPr>
              <w:t xml:space="preserve"> </w:t>
            </w:r>
            <w:r>
              <w:rPr>
                <w:rStyle w:val="10"/>
                <w:rFonts w:hint="eastAsia" w:ascii="宋体" w:hAnsi="宋体" w:eastAsia="宋体" w:cs="宋体"/>
                <w:color w:val="auto"/>
                <w:lang w:bidi="ar"/>
              </w:rPr>
              <w:t>日</w:t>
            </w:r>
            <w:r>
              <w:rPr>
                <w:rStyle w:val="10"/>
                <w:rFonts w:hint="eastAsia" w:ascii="宋体" w:hAnsi="宋体" w:eastAsia="宋体" w:cs="宋体"/>
                <w:color w:val="auto"/>
                <w:lang w:val="en-US" w:eastAsia="zh-CN" w:bidi="ar"/>
              </w:rPr>
              <w:t>至</w:t>
            </w:r>
            <w:r>
              <w:rPr>
                <w:rFonts w:hint="eastAsia" w:ascii="宋体" w:hAnsi="宋体" w:eastAsia="宋体" w:cs="宋体"/>
                <w:kern w:val="0"/>
                <w:sz w:val="24"/>
                <w:u w:val="single"/>
                <w:lang w:val="en-US" w:eastAsia="zh-CN" w:bidi="ar"/>
              </w:rPr>
              <w:t xml:space="preserve">   </w:t>
            </w:r>
            <w:r>
              <w:rPr>
                <w:rStyle w:val="10"/>
                <w:rFonts w:hint="eastAsia" w:ascii="宋体" w:hAnsi="宋体" w:eastAsia="宋体" w:cs="宋体"/>
                <w:color w:val="auto"/>
                <w:lang w:bidi="ar"/>
              </w:rPr>
              <w:t>年</w:t>
            </w:r>
            <w:r>
              <w:rPr>
                <w:rStyle w:val="10"/>
                <w:rFonts w:hint="eastAsia" w:ascii="宋体" w:hAnsi="宋体" w:eastAsia="宋体" w:cs="宋体"/>
                <w:color w:val="auto"/>
                <w:u w:val="single"/>
                <w:lang w:bidi="ar"/>
              </w:rPr>
              <w:t xml:space="preserve">  </w:t>
            </w:r>
            <w:r>
              <w:rPr>
                <w:rStyle w:val="10"/>
                <w:rFonts w:hint="eastAsia" w:ascii="宋体" w:hAnsi="宋体" w:eastAsia="宋体" w:cs="宋体"/>
                <w:color w:val="auto"/>
                <w:u w:val="single"/>
                <w:lang w:val="en-US" w:eastAsia="zh-CN" w:bidi="ar"/>
              </w:rPr>
              <w:t xml:space="preserve"> </w:t>
            </w:r>
            <w:r>
              <w:rPr>
                <w:rStyle w:val="10"/>
                <w:rFonts w:hint="eastAsia" w:ascii="宋体" w:hAnsi="宋体" w:eastAsia="宋体" w:cs="宋体"/>
                <w:color w:val="auto"/>
                <w:lang w:bidi="ar"/>
              </w:rPr>
              <w:t>月</w:t>
            </w:r>
            <w:r>
              <w:rPr>
                <w:rStyle w:val="10"/>
                <w:rFonts w:hint="eastAsia" w:ascii="宋体" w:hAnsi="宋体" w:eastAsia="宋体" w:cs="宋体"/>
                <w:color w:val="auto"/>
                <w:u w:val="single"/>
                <w:lang w:bidi="ar"/>
              </w:rPr>
              <w:t xml:space="preserve">  </w:t>
            </w:r>
            <w:r>
              <w:rPr>
                <w:rStyle w:val="10"/>
                <w:rFonts w:hint="eastAsia" w:ascii="宋体" w:hAnsi="宋体" w:eastAsia="宋体" w:cs="宋体"/>
                <w:color w:val="auto"/>
                <w:u w:val="single"/>
                <w:lang w:val="en-US" w:eastAsia="zh-CN" w:bidi="ar"/>
              </w:rPr>
              <w:t xml:space="preserve"> </w:t>
            </w:r>
            <w:r>
              <w:rPr>
                <w:rStyle w:val="10"/>
                <w:rFonts w:hint="eastAsia" w:ascii="宋体" w:hAnsi="宋体" w:eastAsia="宋体" w:cs="宋体"/>
                <w:color w:val="auto"/>
                <w:lang w:bidi="ar"/>
              </w:rPr>
              <w:t>日</w:t>
            </w:r>
          </w:p>
        </w:tc>
        <w:tc>
          <w:tcPr>
            <w:tcW w:w="2223" w:type="dxa"/>
            <w:tcBorders>
              <w:top w:val="nil"/>
              <w:left w:val="nil"/>
              <w:bottom w:val="nil"/>
              <w:right w:val="nil"/>
            </w:tcBorders>
            <w:noWrap/>
            <w:tcMar>
              <w:top w:w="15" w:type="dxa"/>
              <w:left w:w="15" w:type="dxa"/>
              <w:right w:w="15" w:type="dxa"/>
            </w:tcMar>
            <w:vAlign w:val="center"/>
          </w:tcPr>
          <w:p>
            <w:pPr>
              <w:jc w:val="center"/>
              <w:textAlignment w:val="center"/>
              <w:rPr>
                <w:rFonts w:hint="eastAsia" w:ascii="宋体" w:hAnsi="宋体" w:eastAsia="宋体" w:cs="宋体"/>
                <w:sz w:val="24"/>
              </w:rPr>
            </w:pPr>
            <w:r>
              <w:rPr>
                <w:rFonts w:hint="eastAsia" w:ascii="宋体" w:hAnsi="宋体" w:eastAsia="宋体" w:cs="宋体"/>
                <w:kern w:val="0"/>
                <w:sz w:val="24"/>
                <w:lang w:bidi="ar"/>
              </w:rPr>
              <w:t>第   页共   页</w:t>
            </w:r>
          </w:p>
        </w:tc>
      </w:tr>
      <w:tr>
        <w:tblPrEx>
          <w:tblCellMar>
            <w:top w:w="0" w:type="dxa"/>
            <w:left w:w="0" w:type="dxa"/>
            <w:bottom w:w="0" w:type="dxa"/>
            <w:right w:w="0" w:type="dxa"/>
          </w:tblCellMar>
        </w:tblPrEx>
        <w:trPr>
          <w:trHeight w:val="759" w:hRule="atLeast"/>
          <w:jc w:val="center"/>
        </w:trPr>
        <w:tc>
          <w:tcPr>
            <w:tcW w:w="3232" w:type="dxa"/>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sz w:val="24"/>
              </w:rPr>
            </w:pPr>
            <w:r>
              <w:rPr>
                <w:rFonts w:hint="eastAsia" w:ascii="宋体" w:hAnsi="宋体" w:eastAsia="宋体" w:cs="宋体"/>
                <w:b/>
                <w:kern w:val="0"/>
                <w:sz w:val="24"/>
                <w:lang w:bidi="ar"/>
              </w:rPr>
              <w:t>投标人名称</w:t>
            </w:r>
          </w:p>
        </w:tc>
        <w:tc>
          <w:tcPr>
            <w:tcW w:w="5764" w:type="dxa"/>
            <w:gridSpan w:val="2"/>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eastAsia" w:ascii="宋体" w:hAnsi="宋体" w:eastAsia="宋体" w:cs="宋体"/>
                <w:b/>
                <w:sz w:val="24"/>
              </w:rPr>
            </w:pPr>
          </w:p>
        </w:tc>
      </w:tr>
      <w:tr>
        <w:tblPrEx>
          <w:tblCellMar>
            <w:top w:w="0" w:type="dxa"/>
            <w:left w:w="0" w:type="dxa"/>
            <w:bottom w:w="0" w:type="dxa"/>
            <w:right w:w="0" w:type="dxa"/>
          </w:tblCellMar>
        </w:tblPrEx>
        <w:trPr>
          <w:trHeight w:val="759" w:hRule="atLeast"/>
          <w:jc w:val="center"/>
        </w:trPr>
        <w:tc>
          <w:tcPr>
            <w:tcW w:w="3232" w:type="dxa"/>
            <w:tcBorders>
              <w:top w:val="nil"/>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sz w:val="24"/>
              </w:rPr>
            </w:pPr>
            <w:r>
              <w:rPr>
                <w:rFonts w:hint="eastAsia" w:ascii="宋体" w:hAnsi="宋体" w:eastAsia="宋体" w:cs="宋体"/>
                <w:b/>
                <w:kern w:val="0"/>
                <w:sz w:val="24"/>
                <w:lang w:bidi="ar"/>
              </w:rPr>
              <w:t>统一社会信用代码</w:t>
            </w:r>
          </w:p>
        </w:tc>
        <w:tc>
          <w:tcPr>
            <w:tcW w:w="5764" w:type="dxa"/>
            <w:gridSpan w:val="2"/>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eastAsia" w:ascii="宋体" w:hAnsi="宋体" w:eastAsia="宋体" w:cs="宋体"/>
                <w:b/>
                <w:sz w:val="24"/>
              </w:rPr>
            </w:pPr>
          </w:p>
        </w:tc>
      </w:tr>
      <w:tr>
        <w:tblPrEx>
          <w:tblCellMar>
            <w:top w:w="0" w:type="dxa"/>
            <w:left w:w="0" w:type="dxa"/>
            <w:bottom w:w="0" w:type="dxa"/>
            <w:right w:w="0" w:type="dxa"/>
          </w:tblCellMar>
        </w:tblPrEx>
        <w:trPr>
          <w:trHeight w:val="759" w:hRule="atLeast"/>
          <w:jc w:val="center"/>
        </w:trPr>
        <w:tc>
          <w:tcPr>
            <w:tcW w:w="3232"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sz w:val="24"/>
              </w:rPr>
            </w:pPr>
            <w:r>
              <w:rPr>
                <w:rFonts w:hint="eastAsia" w:ascii="宋体" w:hAnsi="宋体" w:eastAsia="宋体" w:cs="宋体"/>
                <w:b/>
                <w:kern w:val="0"/>
                <w:sz w:val="24"/>
                <w:lang w:bidi="ar"/>
              </w:rPr>
              <w:t>联系人</w:t>
            </w:r>
          </w:p>
        </w:tc>
        <w:tc>
          <w:tcPr>
            <w:tcW w:w="5764"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eastAsia" w:ascii="宋体" w:hAnsi="宋体" w:eastAsia="宋体" w:cs="宋体"/>
                <w:sz w:val="24"/>
              </w:rPr>
            </w:pPr>
          </w:p>
        </w:tc>
      </w:tr>
      <w:tr>
        <w:tblPrEx>
          <w:tblCellMar>
            <w:top w:w="0" w:type="dxa"/>
            <w:left w:w="0" w:type="dxa"/>
            <w:bottom w:w="0" w:type="dxa"/>
            <w:right w:w="0" w:type="dxa"/>
          </w:tblCellMar>
        </w:tblPrEx>
        <w:trPr>
          <w:trHeight w:val="759" w:hRule="atLeast"/>
          <w:jc w:val="center"/>
        </w:trPr>
        <w:tc>
          <w:tcPr>
            <w:tcW w:w="3232"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kern w:val="0"/>
                <w:sz w:val="24"/>
                <w:lang w:bidi="ar"/>
              </w:rPr>
            </w:pPr>
            <w:r>
              <w:rPr>
                <w:rFonts w:hint="eastAsia" w:ascii="宋体" w:hAnsi="宋体" w:eastAsia="宋体" w:cs="宋体"/>
                <w:b/>
                <w:kern w:val="0"/>
                <w:sz w:val="24"/>
                <w:lang w:bidi="ar"/>
              </w:rPr>
              <w:t>招标文件邮寄地址</w:t>
            </w:r>
          </w:p>
        </w:tc>
        <w:tc>
          <w:tcPr>
            <w:tcW w:w="5764"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eastAsia" w:ascii="宋体" w:hAnsi="宋体" w:eastAsia="宋体" w:cs="宋体"/>
                <w:sz w:val="24"/>
              </w:rPr>
            </w:pPr>
          </w:p>
        </w:tc>
      </w:tr>
      <w:tr>
        <w:tblPrEx>
          <w:tblCellMar>
            <w:top w:w="0" w:type="dxa"/>
            <w:left w:w="0" w:type="dxa"/>
            <w:bottom w:w="0" w:type="dxa"/>
            <w:right w:w="0" w:type="dxa"/>
          </w:tblCellMar>
        </w:tblPrEx>
        <w:trPr>
          <w:trHeight w:val="759" w:hRule="atLeast"/>
          <w:jc w:val="center"/>
        </w:trPr>
        <w:tc>
          <w:tcPr>
            <w:tcW w:w="3232"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sz w:val="24"/>
              </w:rPr>
            </w:pPr>
            <w:r>
              <w:rPr>
                <w:rFonts w:hint="eastAsia" w:ascii="宋体" w:hAnsi="宋体" w:eastAsia="宋体" w:cs="宋体"/>
                <w:b/>
                <w:kern w:val="0"/>
                <w:sz w:val="24"/>
                <w:lang w:bidi="ar"/>
              </w:rPr>
              <w:t>联系电话（手机）</w:t>
            </w:r>
          </w:p>
        </w:tc>
        <w:tc>
          <w:tcPr>
            <w:tcW w:w="5764"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eastAsia" w:ascii="宋体" w:hAnsi="宋体" w:eastAsia="宋体" w:cs="宋体"/>
                <w:sz w:val="24"/>
              </w:rPr>
            </w:pPr>
          </w:p>
        </w:tc>
      </w:tr>
      <w:tr>
        <w:tblPrEx>
          <w:tblCellMar>
            <w:top w:w="0" w:type="dxa"/>
            <w:left w:w="0" w:type="dxa"/>
            <w:bottom w:w="0" w:type="dxa"/>
            <w:right w:w="0" w:type="dxa"/>
          </w:tblCellMar>
        </w:tblPrEx>
        <w:trPr>
          <w:trHeight w:val="759" w:hRule="atLeast"/>
          <w:jc w:val="center"/>
        </w:trPr>
        <w:tc>
          <w:tcPr>
            <w:tcW w:w="3232"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sz w:val="24"/>
              </w:rPr>
            </w:pPr>
            <w:r>
              <w:rPr>
                <w:rFonts w:hint="eastAsia" w:ascii="宋体" w:hAnsi="宋体" w:eastAsia="宋体" w:cs="宋体"/>
                <w:b/>
                <w:kern w:val="0"/>
                <w:sz w:val="24"/>
                <w:lang w:bidi="ar"/>
              </w:rPr>
              <w:t>是否提交书面文件</w:t>
            </w:r>
          </w:p>
        </w:tc>
        <w:tc>
          <w:tcPr>
            <w:tcW w:w="5764"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eastAsia" w:ascii="宋体" w:hAnsi="宋体" w:eastAsia="宋体" w:cs="宋体"/>
                <w:sz w:val="24"/>
              </w:rPr>
            </w:pPr>
          </w:p>
        </w:tc>
      </w:tr>
      <w:tr>
        <w:tblPrEx>
          <w:tblCellMar>
            <w:top w:w="0" w:type="dxa"/>
            <w:left w:w="0" w:type="dxa"/>
            <w:bottom w:w="0" w:type="dxa"/>
            <w:right w:w="0" w:type="dxa"/>
          </w:tblCellMar>
        </w:tblPrEx>
        <w:trPr>
          <w:trHeight w:val="759" w:hRule="atLeast"/>
          <w:jc w:val="center"/>
        </w:trPr>
        <w:tc>
          <w:tcPr>
            <w:tcW w:w="3232"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sz w:val="24"/>
              </w:rPr>
            </w:pPr>
            <w:r>
              <w:rPr>
                <w:rFonts w:hint="eastAsia" w:ascii="宋体" w:hAnsi="宋体" w:eastAsia="宋体" w:cs="宋体"/>
                <w:b/>
                <w:kern w:val="0"/>
                <w:sz w:val="24"/>
                <w:lang w:bidi="ar"/>
              </w:rPr>
              <w:t>电子邮箱</w:t>
            </w:r>
          </w:p>
        </w:tc>
        <w:tc>
          <w:tcPr>
            <w:tcW w:w="5764"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eastAsia" w:ascii="宋体" w:hAnsi="宋体" w:eastAsia="宋体" w:cs="宋体"/>
                <w:sz w:val="24"/>
              </w:rPr>
            </w:pPr>
          </w:p>
        </w:tc>
      </w:tr>
      <w:tr>
        <w:tblPrEx>
          <w:tblCellMar>
            <w:top w:w="0" w:type="dxa"/>
            <w:left w:w="0" w:type="dxa"/>
            <w:bottom w:w="0" w:type="dxa"/>
            <w:right w:w="0" w:type="dxa"/>
          </w:tblCellMar>
        </w:tblPrEx>
        <w:trPr>
          <w:trHeight w:val="759" w:hRule="atLeast"/>
          <w:jc w:val="center"/>
        </w:trPr>
        <w:tc>
          <w:tcPr>
            <w:tcW w:w="3232"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sz w:val="24"/>
              </w:rPr>
            </w:pPr>
            <w:r>
              <w:rPr>
                <w:rFonts w:hint="eastAsia" w:ascii="宋体" w:hAnsi="宋体" w:eastAsia="宋体" w:cs="宋体"/>
                <w:b/>
                <w:kern w:val="0"/>
                <w:sz w:val="24"/>
                <w:lang w:bidi="ar"/>
              </w:rPr>
              <w:t>投标登记时间</w:t>
            </w:r>
          </w:p>
        </w:tc>
        <w:tc>
          <w:tcPr>
            <w:tcW w:w="5764"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textAlignment w:val="bottom"/>
              <w:rPr>
                <w:rFonts w:hint="eastAsia" w:ascii="宋体" w:hAnsi="宋体" w:eastAsia="宋体" w:cs="宋体"/>
                <w:sz w:val="24"/>
                <w:u w:val="single"/>
              </w:rPr>
            </w:pPr>
            <w:r>
              <w:rPr>
                <w:rStyle w:val="11"/>
                <w:rFonts w:hint="eastAsia" w:ascii="宋体" w:hAnsi="宋体" w:eastAsia="宋体" w:cs="宋体"/>
                <w:color w:val="auto"/>
                <w:lang w:val="en-US" w:eastAsia="zh-CN" w:bidi="ar"/>
              </w:rPr>
              <w:t xml:space="preserve">    </w:t>
            </w:r>
            <w:r>
              <w:rPr>
                <w:rStyle w:val="10"/>
                <w:rFonts w:hint="eastAsia" w:ascii="宋体" w:hAnsi="宋体" w:eastAsia="宋体" w:cs="宋体"/>
                <w:color w:val="auto"/>
                <w:lang w:bidi="ar"/>
              </w:rPr>
              <w:t>年</w:t>
            </w:r>
            <w:r>
              <w:rPr>
                <w:rStyle w:val="11"/>
                <w:rFonts w:hint="eastAsia" w:ascii="宋体" w:hAnsi="宋体" w:eastAsia="宋体" w:cs="宋体"/>
                <w:color w:val="auto"/>
                <w:lang w:bidi="ar"/>
              </w:rPr>
              <w:t xml:space="preserve">   </w:t>
            </w:r>
            <w:r>
              <w:rPr>
                <w:rStyle w:val="10"/>
                <w:rFonts w:hint="eastAsia" w:ascii="宋体" w:hAnsi="宋体" w:eastAsia="宋体" w:cs="宋体"/>
                <w:color w:val="auto"/>
                <w:lang w:bidi="ar"/>
              </w:rPr>
              <w:t>月</w:t>
            </w:r>
            <w:r>
              <w:rPr>
                <w:rStyle w:val="11"/>
                <w:rFonts w:hint="eastAsia" w:ascii="宋体" w:hAnsi="宋体" w:eastAsia="宋体" w:cs="宋体"/>
                <w:color w:val="auto"/>
                <w:lang w:bidi="ar"/>
              </w:rPr>
              <w:t xml:space="preserve">   </w:t>
            </w:r>
            <w:r>
              <w:rPr>
                <w:rStyle w:val="10"/>
                <w:rFonts w:hint="eastAsia" w:ascii="宋体" w:hAnsi="宋体" w:eastAsia="宋体" w:cs="宋体"/>
                <w:color w:val="auto"/>
                <w:lang w:bidi="ar"/>
              </w:rPr>
              <w:t>日</w:t>
            </w:r>
            <w:r>
              <w:rPr>
                <w:rStyle w:val="11"/>
                <w:rFonts w:hint="eastAsia" w:ascii="宋体" w:hAnsi="宋体" w:eastAsia="宋体" w:cs="宋体"/>
                <w:color w:val="auto"/>
                <w:lang w:bidi="ar"/>
              </w:rPr>
              <w:t xml:space="preserve">   </w:t>
            </w:r>
            <w:r>
              <w:rPr>
                <w:rStyle w:val="10"/>
                <w:rFonts w:hint="eastAsia" w:ascii="宋体" w:hAnsi="宋体" w:eastAsia="宋体" w:cs="宋体"/>
                <w:color w:val="auto"/>
                <w:lang w:bidi="ar"/>
              </w:rPr>
              <w:t>时</w:t>
            </w:r>
            <w:r>
              <w:rPr>
                <w:rStyle w:val="11"/>
                <w:rFonts w:hint="eastAsia" w:ascii="宋体" w:hAnsi="宋体" w:eastAsia="宋体" w:cs="宋体"/>
                <w:color w:val="auto"/>
                <w:lang w:bidi="ar"/>
              </w:rPr>
              <w:t xml:space="preserve">   </w:t>
            </w:r>
            <w:r>
              <w:rPr>
                <w:rStyle w:val="10"/>
                <w:rFonts w:hint="eastAsia" w:ascii="宋体" w:hAnsi="宋体" w:eastAsia="宋体" w:cs="宋体"/>
                <w:color w:val="auto"/>
                <w:lang w:bidi="ar"/>
              </w:rPr>
              <w:t>分</w:t>
            </w:r>
          </w:p>
        </w:tc>
      </w:tr>
      <w:tr>
        <w:tblPrEx>
          <w:tblCellMar>
            <w:top w:w="0" w:type="dxa"/>
            <w:left w:w="0" w:type="dxa"/>
            <w:bottom w:w="0" w:type="dxa"/>
            <w:right w:w="0" w:type="dxa"/>
          </w:tblCellMar>
        </w:tblPrEx>
        <w:trPr>
          <w:trHeight w:val="759" w:hRule="atLeast"/>
          <w:jc w:val="center"/>
        </w:trPr>
        <w:tc>
          <w:tcPr>
            <w:tcW w:w="3232"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kern w:val="0"/>
                <w:sz w:val="24"/>
                <w:lang w:bidi="ar"/>
              </w:rPr>
            </w:pPr>
            <w:r>
              <w:rPr>
                <w:rFonts w:hint="eastAsia" w:ascii="宋体" w:hAnsi="宋体" w:eastAsia="宋体" w:cs="宋体"/>
                <w:b/>
                <w:kern w:val="0"/>
                <w:sz w:val="24"/>
                <w:lang w:bidi="ar"/>
              </w:rPr>
              <w:t>投标人的经办人签名</w:t>
            </w:r>
          </w:p>
        </w:tc>
        <w:tc>
          <w:tcPr>
            <w:tcW w:w="5764"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textAlignment w:val="bottom"/>
              <w:rPr>
                <w:rFonts w:hint="eastAsia" w:ascii="宋体" w:hAnsi="宋体" w:eastAsia="宋体" w:cs="宋体"/>
                <w:kern w:val="0"/>
                <w:sz w:val="24"/>
                <w:u w:val="single"/>
                <w:lang w:bidi="ar"/>
              </w:rPr>
            </w:pPr>
          </w:p>
        </w:tc>
      </w:tr>
      <w:tr>
        <w:tblPrEx>
          <w:tblCellMar>
            <w:top w:w="0" w:type="dxa"/>
            <w:left w:w="0" w:type="dxa"/>
            <w:bottom w:w="0" w:type="dxa"/>
            <w:right w:w="0" w:type="dxa"/>
          </w:tblCellMar>
        </w:tblPrEx>
        <w:trPr>
          <w:trHeight w:val="699" w:hRule="atLeast"/>
          <w:jc w:val="center"/>
        </w:trPr>
        <w:tc>
          <w:tcPr>
            <w:tcW w:w="3232" w:type="dxa"/>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b/>
                <w:sz w:val="24"/>
              </w:rPr>
            </w:pPr>
            <w:r>
              <w:rPr>
                <w:rFonts w:hint="eastAsia" w:ascii="宋体" w:hAnsi="宋体" w:eastAsia="宋体" w:cs="宋体"/>
                <w:b/>
                <w:kern w:val="0"/>
                <w:sz w:val="24"/>
                <w:lang w:bidi="ar"/>
              </w:rPr>
              <w:t>备注</w:t>
            </w:r>
          </w:p>
        </w:tc>
        <w:tc>
          <w:tcPr>
            <w:tcW w:w="5764" w:type="dxa"/>
            <w:gridSpan w:val="2"/>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eastAsia="宋体" w:cs="宋体"/>
                <w:sz w:val="24"/>
              </w:rPr>
            </w:pPr>
          </w:p>
        </w:tc>
      </w:tr>
    </w:tbl>
    <w:p>
      <w:pPr>
        <w:rPr>
          <w:rFonts w:hint="eastAsia" w:ascii="宋体" w:hAnsi="宋体" w:cs="宋体"/>
          <w:kern w:val="0"/>
          <w:u w:val="single"/>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decimal"/>
      <w:lvlText w:val="%1、"/>
      <w:lvlJc w:val="left"/>
      <w:pPr>
        <w:ind w:left="420" w:hanging="420"/>
      </w:pPr>
      <w:rPr>
        <w:rFonts w:hint="eastAsia"/>
      </w:rPr>
    </w:lvl>
    <w:lvl w:ilvl="1" w:tentative="0">
      <w:start w:val="1"/>
      <w:numFmt w:val="lowerLetter"/>
      <w:lvlText w:val="%2"/>
      <w:lvlJc w:val="left"/>
      <w:pPr>
        <w:tabs>
          <w:tab w:val="left" w:pos="780"/>
        </w:tabs>
        <w:ind w:left="780" w:hanging="360"/>
      </w:pPr>
      <w:rPr>
        <w:rFonts w:hint="default"/>
        <w:lang w:val="en-U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4B0BBFB"/>
    <w:multiLevelType w:val="singleLevel"/>
    <w:tmpl w:val="14B0BBFB"/>
    <w:lvl w:ilvl="0" w:tentative="0">
      <w:start w:val="6"/>
      <w:numFmt w:val="chineseCounting"/>
      <w:suff w:val="nothing"/>
      <w:lvlText w:val="%1、"/>
      <w:lvlJc w:val="left"/>
      <w:rPr>
        <w:rFonts w:hint="eastAsia"/>
        <w:lang w:val="en-US"/>
      </w:rPr>
    </w:lvl>
  </w:abstractNum>
  <w:abstractNum w:abstractNumId="2">
    <w:nsid w:val="3130B20E"/>
    <w:multiLevelType w:val="singleLevel"/>
    <w:tmpl w:val="3130B20E"/>
    <w:lvl w:ilvl="0" w:tentative="0">
      <w:start w:val="3"/>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0ZmQ4YzRhNWYzYTI0ZjY4Yjk4OTZiZjhmOGRhYjQifQ=="/>
  </w:docVars>
  <w:rsids>
    <w:rsidRoot w:val="3F047EC6"/>
    <w:rsid w:val="3F047EC6"/>
    <w:rsid w:val="6E3A7667"/>
    <w:rsid w:val="70F617D4"/>
    <w:rsid w:val="7BBA1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3">
    <w:name w:val="Normal Indent"/>
    <w:basedOn w:val="1"/>
    <w:qFormat/>
    <w:uiPriority w:val="0"/>
    <w:pPr>
      <w:ind w:firstLine="420"/>
    </w:pPr>
    <w:rPr>
      <w:szCs w:val="20"/>
    </w:rPr>
  </w:style>
  <w:style w:type="paragraph" w:styleId="4">
    <w:name w:val="annotation text"/>
    <w:basedOn w:val="1"/>
    <w:qFormat/>
    <w:uiPriority w:val="0"/>
    <w:pPr>
      <w:jc w:val="left"/>
    </w:pPr>
  </w:style>
  <w:style w:type="paragraph" w:styleId="5">
    <w:name w:val="Body Text"/>
    <w:basedOn w:val="1"/>
    <w:next w:val="1"/>
    <w:qFormat/>
    <w:uiPriority w:val="0"/>
    <w:pPr>
      <w:spacing w:line="360" w:lineRule="auto"/>
    </w:pPr>
    <w:rPr>
      <w:sz w:val="24"/>
      <w:szCs w:val="20"/>
    </w:rPr>
  </w:style>
  <w:style w:type="paragraph" w:styleId="6">
    <w:name w:val="footer"/>
    <w:basedOn w:val="1"/>
    <w:qFormat/>
    <w:uiPriority w:val="99"/>
    <w:pPr>
      <w:tabs>
        <w:tab w:val="center" w:pos="4153"/>
        <w:tab w:val="right" w:pos="8306"/>
      </w:tabs>
      <w:snapToGrid w:val="0"/>
      <w:jc w:val="left"/>
    </w:pPr>
    <w:rPr>
      <w:sz w:val="18"/>
      <w:szCs w:val="20"/>
    </w:rPr>
  </w:style>
  <w:style w:type="character" w:styleId="9">
    <w:name w:val="page number"/>
    <w:qFormat/>
    <w:uiPriority w:val="0"/>
    <w:rPr>
      <w:rFonts w:ascii="Times New Roman" w:hAnsi="Times New Roman" w:eastAsia="宋体" w:cs="Times New Roman"/>
      <w:sz w:val="24"/>
      <w:szCs w:val="22"/>
      <w:lang w:val="en-US" w:eastAsia="zh-CN" w:bidi="ar-SA"/>
    </w:rPr>
  </w:style>
  <w:style w:type="character" w:customStyle="1" w:styleId="10">
    <w:name w:val="font01"/>
    <w:qFormat/>
    <w:uiPriority w:val="0"/>
    <w:rPr>
      <w:rFonts w:hint="eastAsia" w:ascii="宋体" w:hAnsi="宋体" w:eastAsia="宋体" w:cs="宋体"/>
      <w:color w:val="000000"/>
      <w:sz w:val="24"/>
      <w:szCs w:val="24"/>
      <w:u w:val="none"/>
    </w:rPr>
  </w:style>
  <w:style w:type="character" w:customStyle="1" w:styleId="11">
    <w:name w:val="font71"/>
    <w:qFormat/>
    <w:uiPriority w:val="0"/>
    <w:rPr>
      <w:rFonts w:hint="default" w:ascii="Times New Roman" w:hAnsi="Times New Roman" w:cs="Times New Roman"/>
      <w:color w:val="000000"/>
      <w:sz w:val="24"/>
      <w:szCs w:val="24"/>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2733</Words>
  <Characters>3021</Characters>
  <Lines>0</Lines>
  <Paragraphs>0</Paragraphs>
  <TotalTime>0</TotalTime>
  <ScaleCrop>false</ScaleCrop>
  <LinksUpToDate>false</LinksUpToDate>
  <CharactersWithSpaces>3133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2023-08-16T07:29:00Z</dcterms:created>
  <dc:creator>冼工</dc:creator>
  <cp:lastModifiedBy>冼工</cp:lastModifiedBy>
  <dcterms:modified xsi:type="dcterms:W3CDTF">2023-08-16T08:31:35Z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CFAE193545D54CCF8E0D9EB7B474F466_11</vt:lpwstr>
  </property>
</Properties>
</file>